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A3C" w:rsidRDefault="00725A3C" w:rsidP="00725A3C">
      <w:pPr>
        <w:rPr>
          <w:rFonts w:ascii="Arial" w:hAnsi="Arial" w:cs="Arial"/>
          <w:b/>
        </w:rPr>
      </w:pPr>
    </w:p>
    <w:p w:rsidR="00725A3C" w:rsidRDefault="00725A3C" w:rsidP="00725A3C">
      <w:pPr>
        <w:jc w:val="center"/>
        <w:rPr>
          <w:rFonts w:ascii="Arial" w:hAnsi="Arial" w:cs="Arial"/>
          <w:b/>
        </w:rPr>
      </w:pPr>
    </w:p>
    <w:p w:rsidR="00725A3C" w:rsidRDefault="00725A3C" w:rsidP="00725A3C">
      <w:pPr>
        <w:jc w:val="center"/>
        <w:rPr>
          <w:rFonts w:ascii="Arial" w:hAnsi="Arial" w:cs="Arial"/>
          <w:b/>
        </w:rPr>
      </w:pPr>
    </w:p>
    <w:p w:rsidR="00725A3C" w:rsidRDefault="00725A3C" w:rsidP="00725A3C">
      <w:pPr>
        <w:jc w:val="right"/>
        <w:rPr>
          <w:rFonts w:ascii="Arial" w:hAnsi="Arial" w:cs="Arial"/>
          <w:b/>
        </w:rPr>
      </w:pPr>
      <w:r>
        <w:rPr>
          <w:noProof/>
        </w:rPr>
        <w:drawing>
          <wp:inline distT="0" distB="0" distL="0" distR="0">
            <wp:extent cx="6391275" cy="2876550"/>
            <wp:effectExtent l="0" t="0" r="0" b="0"/>
            <wp:docPr id="1" name="Immagine 1" descr="https://www.iccarduccilegnano.edu.it/uploads/images/p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ccarduccilegnano.edu.it/uploads/images/pai.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 t="34049" r="-4430"/>
                    <a:stretch/>
                  </pic:blipFill>
                  <pic:spPr bwMode="auto">
                    <a:xfrm>
                      <a:off x="0" y="0"/>
                      <a:ext cx="6391304" cy="2876563"/>
                    </a:xfrm>
                    <a:prstGeom prst="rect">
                      <a:avLst/>
                    </a:prstGeom>
                    <a:noFill/>
                    <a:ln>
                      <a:noFill/>
                    </a:ln>
                    <a:extLst>
                      <a:ext uri="{53640926-AAD7-44D8-BBD7-CCE9431645EC}">
                        <a14:shadowObscured xmlns:a14="http://schemas.microsoft.com/office/drawing/2010/main"/>
                      </a:ext>
                    </a:extLst>
                  </pic:spPr>
                </pic:pic>
              </a:graphicData>
            </a:graphic>
          </wp:inline>
        </w:drawing>
      </w:r>
    </w:p>
    <w:p w:rsidR="00725A3C" w:rsidRDefault="00725A3C" w:rsidP="00725A3C">
      <w:pPr>
        <w:jc w:val="center"/>
        <w:rPr>
          <w:rFonts w:ascii="Arial" w:hAnsi="Arial" w:cs="Arial"/>
          <w:b/>
        </w:rPr>
      </w:pPr>
    </w:p>
    <w:p w:rsidR="00725A3C" w:rsidRDefault="00725A3C" w:rsidP="00725A3C">
      <w:pPr>
        <w:jc w:val="center"/>
        <w:rPr>
          <w:rFonts w:ascii="Arial" w:hAnsi="Arial" w:cs="Arial"/>
          <w:b/>
        </w:rPr>
      </w:pPr>
    </w:p>
    <w:p w:rsidR="00725A3C" w:rsidRDefault="00725A3C" w:rsidP="00725A3C">
      <w:pPr>
        <w:jc w:val="center"/>
        <w:rPr>
          <w:rFonts w:ascii="Arial" w:hAnsi="Arial" w:cs="Arial"/>
          <w:b/>
        </w:rPr>
      </w:pPr>
    </w:p>
    <w:p w:rsidR="00725A3C" w:rsidRDefault="00725A3C" w:rsidP="00725A3C">
      <w:pPr>
        <w:jc w:val="center"/>
        <w:rPr>
          <w:rFonts w:ascii="Arial" w:hAnsi="Arial" w:cs="Arial"/>
          <w:b/>
        </w:rPr>
      </w:pPr>
    </w:p>
    <w:p w:rsidR="00725A3C" w:rsidRDefault="00725A3C" w:rsidP="00725A3C">
      <w:pPr>
        <w:jc w:val="center"/>
        <w:rPr>
          <w:rFonts w:ascii="Arial" w:hAnsi="Arial" w:cs="Arial"/>
          <w:b/>
        </w:rPr>
      </w:pPr>
    </w:p>
    <w:p w:rsidR="00725A3C" w:rsidRPr="00AA2965" w:rsidRDefault="00725A3C" w:rsidP="00725A3C">
      <w:pPr>
        <w:jc w:val="center"/>
        <w:rPr>
          <w:rFonts w:ascii="Arial" w:hAnsi="Arial" w:cs="Arial"/>
          <w:b/>
        </w:rPr>
      </w:pPr>
      <w:r w:rsidRPr="00AA2965">
        <w:rPr>
          <w:rFonts w:ascii="Arial" w:hAnsi="Arial" w:cs="Arial"/>
          <w:b/>
        </w:rPr>
        <w:t>1°ISTITUTO COMPRENSIVO ACIREALE</w:t>
      </w:r>
    </w:p>
    <w:p w:rsidR="00725A3C" w:rsidRDefault="00725A3C" w:rsidP="00725A3C">
      <w:pPr>
        <w:jc w:val="center"/>
        <w:rPr>
          <w:rFonts w:ascii="Arial" w:hAnsi="Arial" w:cs="Arial"/>
        </w:rPr>
      </w:pPr>
    </w:p>
    <w:p w:rsidR="00725A3C" w:rsidRPr="004751AF" w:rsidRDefault="00725A3C" w:rsidP="00725A3C">
      <w:pPr>
        <w:rPr>
          <w:sz w:val="32"/>
          <w:szCs w:val="32"/>
        </w:rPr>
      </w:pPr>
    </w:p>
    <w:p w:rsidR="00725A3C" w:rsidRPr="00347E4D" w:rsidRDefault="00725A3C" w:rsidP="00725A3C">
      <w:pPr>
        <w:jc w:val="center"/>
        <w:rPr>
          <w:b/>
          <w:sz w:val="32"/>
          <w:szCs w:val="32"/>
        </w:rPr>
      </w:pPr>
      <w:r>
        <w:rPr>
          <w:b/>
          <w:sz w:val="32"/>
          <w:szCs w:val="32"/>
        </w:rPr>
        <w:t>A.S.2020</w:t>
      </w:r>
      <w:r w:rsidRPr="00347E4D">
        <w:rPr>
          <w:b/>
          <w:sz w:val="32"/>
          <w:szCs w:val="32"/>
        </w:rPr>
        <w:t>/20</w:t>
      </w:r>
      <w:r>
        <w:rPr>
          <w:b/>
          <w:sz w:val="32"/>
          <w:szCs w:val="32"/>
        </w:rPr>
        <w:t>21</w:t>
      </w:r>
    </w:p>
    <w:p w:rsidR="00725A3C" w:rsidRDefault="00725A3C" w:rsidP="00725A3C">
      <w:pPr>
        <w:jc w:val="center"/>
        <w:rPr>
          <w:rFonts w:ascii="Arial" w:hAnsi="Arial" w:cs="Arial"/>
        </w:rPr>
      </w:pPr>
    </w:p>
    <w:p w:rsidR="00725A3C" w:rsidRDefault="00725A3C" w:rsidP="00725A3C">
      <w:pPr>
        <w:jc w:val="cente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Pr="00AA2965" w:rsidRDefault="00725A3C" w:rsidP="00725A3C">
      <w:pPr>
        <w:jc w:val="center"/>
        <w:rPr>
          <w:rFonts w:ascii="Arial" w:hAnsi="Arial" w:cs="Arial"/>
          <w:b/>
          <w:u w:val="single"/>
        </w:rPr>
      </w:pPr>
      <w:r w:rsidRPr="00AA2965">
        <w:rPr>
          <w:rFonts w:ascii="Arial" w:hAnsi="Arial" w:cs="Arial"/>
          <w:b/>
          <w:u w:val="single"/>
        </w:rPr>
        <w:lastRenderedPageBreak/>
        <w:t>Direttiva M.27/12/2012 e C.M. n° 8 del 16/03/2013</w:t>
      </w:r>
    </w:p>
    <w:p w:rsidR="00725A3C" w:rsidRPr="009A6E0B" w:rsidRDefault="00725A3C" w:rsidP="00725A3C">
      <w:pPr>
        <w:jc w:val="center"/>
        <w:rPr>
          <w:rFonts w:ascii="Arial" w:hAnsi="Arial" w:cs="Arial"/>
        </w:rPr>
      </w:pPr>
    </w:p>
    <w:p w:rsidR="00725A3C" w:rsidRPr="009A6E0B" w:rsidRDefault="00725A3C" w:rsidP="00725A3C">
      <w:pPr>
        <w:jc w:val="center"/>
        <w:rPr>
          <w:rFonts w:ascii="Arial" w:hAnsi="Arial" w:cs="Arial"/>
        </w:rPr>
      </w:pPr>
    </w:p>
    <w:p w:rsidR="00725A3C" w:rsidRPr="00AA2965" w:rsidRDefault="00725A3C" w:rsidP="00725A3C">
      <w:pPr>
        <w:spacing w:line="276" w:lineRule="auto"/>
        <w:jc w:val="both"/>
        <w:rPr>
          <w:rFonts w:ascii="Arial" w:hAnsi="Arial" w:cs="Arial"/>
        </w:rPr>
      </w:pPr>
      <w:r w:rsidRPr="00AA2965">
        <w:rPr>
          <w:rFonts w:ascii="Arial" w:hAnsi="Arial" w:cs="Arial"/>
        </w:rPr>
        <w:t>Nel Piano Annuale per l’</w:t>
      </w:r>
      <w:proofErr w:type="spellStart"/>
      <w:r w:rsidRPr="00AA2965">
        <w:rPr>
          <w:rFonts w:ascii="Arial" w:hAnsi="Arial" w:cs="Arial"/>
        </w:rPr>
        <w:t>Inclusività</w:t>
      </w:r>
      <w:proofErr w:type="spellEnd"/>
      <w:r w:rsidRPr="00AA2965">
        <w:rPr>
          <w:rFonts w:ascii="Arial" w:hAnsi="Arial" w:cs="Arial"/>
        </w:rPr>
        <w:t xml:space="preserve"> </w:t>
      </w:r>
      <w:r w:rsidR="004751AF" w:rsidRPr="004751AF">
        <w:rPr>
          <w:rFonts w:ascii="Arial" w:hAnsi="Arial" w:cs="Arial"/>
          <w:b/>
        </w:rPr>
        <w:t>(PAI)</w:t>
      </w:r>
      <w:r w:rsidRPr="00AA2965">
        <w:rPr>
          <w:rFonts w:ascii="Arial" w:hAnsi="Arial" w:cs="Arial"/>
        </w:rPr>
        <w:t xml:space="preserve"> viene ipotizzata una serie di azioni volte al miglioramento del grado di </w:t>
      </w:r>
      <w:proofErr w:type="spellStart"/>
      <w:r w:rsidRPr="00AA2965">
        <w:rPr>
          <w:rFonts w:ascii="Arial" w:hAnsi="Arial" w:cs="Arial"/>
        </w:rPr>
        <w:t>inclusività</w:t>
      </w:r>
      <w:proofErr w:type="spellEnd"/>
      <w:r w:rsidRPr="00AA2965">
        <w:rPr>
          <w:rFonts w:ascii="Arial" w:hAnsi="Arial" w:cs="Arial"/>
        </w:rPr>
        <w:t xml:space="preserve">. </w:t>
      </w:r>
      <w:proofErr w:type="spellStart"/>
      <w:r w:rsidRPr="00AA2965">
        <w:rPr>
          <w:rFonts w:ascii="Arial" w:hAnsi="Arial" w:cs="Arial"/>
        </w:rPr>
        <w:t>ll</w:t>
      </w:r>
      <w:proofErr w:type="spellEnd"/>
      <w:r w:rsidRPr="00AA2965">
        <w:rPr>
          <w:rFonts w:ascii="Arial" w:hAnsi="Arial" w:cs="Arial"/>
        </w:rPr>
        <w:t xml:space="preserve"> presente Piano costituisce un concreto impegno programmatico ed uno strumento di lavoro, pertanto potrà essere soggetto a modifiche ed integrazioni, inoltre esso è parte integrante del PTOF del nostro Istituto. </w:t>
      </w:r>
    </w:p>
    <w:p w:rsidR="00725A3C" w:rsidRPr="00AA2965" w:rsidRDefault="00725A3C" w:rsidP="00725A3C">
      <w:pPr>
        <w:spacing w:line="276" w:lineRule="auto"/>
        <w:jc w:val="both"/>
        <w:rPr>
          <w:rFonts w:ascii="Arial" w:hAnsi="Arial" w:cs="Arial"/>
        </w:rPr>
      </w:pPr>
      <w:r w:rsidRPr="00AA2965">
        <w:rPr>
          <w:rFonts w:ascii="Arial" w:hAnsi="Arial" w:cs="Arial"/>
        </w:rPr>
        <w:t xml:space="preserve">Nella valorizzazione delle differenze, ogni alunno è portatore di una propria identità e cultura, di esperienze affettive, emotive e cognitive. Nel contesto scolastico egli entra in contatto con coetanei e adulti, sperimentando diversità di genere, di carattere, di stili di vita, mettendo a confronto le proprie potenzialità (abilità) e incapacità (disabilità) con quelle altrui. All’interno di questa cornice di riferimento, il nostro Istituto è chiamato a rispondere in modo puntuale e non approssimativo ai bisogni peculiari di quegli alunni la cui specificità richiede attenzioni particolari. La scuola ha l’obiettivo di garantire alle fasce di alunni più fragili una didattica individualizzata o personalizzata. Le forme di personalizzazione vanno da semplici interventi di recupero, sostegno e integrazione degli </w:t>
      </w:r>
      <w:proofErr w:type="gramStart"/>
      <w:r w:rsidRPr="00AA2965">
        <w:rPr>
          <w:rFonts w:ascii="Arial" w:hAnsi="Arial" w:cs="Arial"/>
        </w:rPr>
        <w:t>apprendimenti ,</w:t>
      </w:r>
      <w:proofErr w:type="gramEnd"/>
      <w:r w:rsidRPr="00AA2965">
        <w:rPr>
          <w:rFonts w:ascii="Arial" w:hAnsi="Arial" w:cs="Arial"/>
        </w:rPr>
        <w:t xml:space="preserve"> fino alla costruzione di una Programmazione Educativa Personalizzata (PEI) o un Piano Didattico Personalizzato (PDP). La nuova didattica inclusiva deve quindi andare nella direzione di una riduzione della disabilità, in particolare lavorando alla modificazione del contesto nel quale il soggetto disabile è inserito. </w:t>
      </w:r>
    </w:p>
    <w:p w:rsidR="00725A3C" w:rsidRPr="00AA2965" w:rsidRDefault="00725A3C" w:rsidP="00725A3C">
      <w:pPr>
        <w:spacing w:line="276" w:lineRule="auto"/>
        <w:jc w:val="both"/>
        <w:rPr>
          <w:rFonts w:ascii="Arial" w:hAnsi="Arial" w:cs="Arial"/>
        </w:rPr>
      </w:pPr>
      <w:r w:rsidRPr="00AA2965">
        <w:rPr>
          <w:rFonts w:ascii="Arial" w:hAnsi="Arial" w:cs="Arial"/>
        </w:rPr>
        <w:t xml:space="preserve">Il 1° Istituto Comprensivo propone, quindi, un’articolazione di compiti e procedure, in modo che tutti cooperino al raggiungimento del successo scolastico mediante: </w:t>
      </w:r>
    </w:p>
    <w:p w:rsidR="00725A3C" w:rsidRPr="00AA2965" w:rsidRDefault="00725A3C" w:rsidP="00725A3C">
      <w:pPr>
        <w:spacing w:line="276" w:lineRule="auto"/>
        <w:jc w:val="both"/>
        <w:rPr>
          <w:rFonts w:ascii="Arial" w:hAnsi="Arial" w:cs="Arial"/>
        </w:rPr>
      </w:pPr>
      <w:r w:rsidRPr="00AA2965">
        <w:rPr>
          <w:rFonts w:ascii="Arial" w:hAnsi="Arial" w:cs="Arial"/>
        </w:rPr>
        <w:t xml:space="preserve">1) individualizzazione (percorsi differenziati per obiettivi comuni); </w:t>
      </w:r>
    </w:p>
    <w:p w:rsidR="00725A3C" w:rsidRPr="00AA2965" w:rsidRDefault="00725A3C" w:rsidP="00725A3C">
      <w:pPr>
        <w:spacing w:line="276" w:lineRule="auto"/>
        <w:jc w:val="both"/>
        <w:rPr>
          <w:rFonts w:ascii="Arial" w:hAnsi="Arial" w:cs="Arial"/>
        </w:rPr>
      </w:pPr>
      <w:r w:rsidRPr="00AA2965">
        <w:rPr>
          <w:rFonts w:ascii="Arial" w:hAnsi="Arial" w:cs="Arial"/>
        </w:rPr>
        <w:t xml:space="preserve">2) personalizzazione (percorsi e obiettivi differenziati); </w:t>
      </w:r>
    </w:p>
    <w:p w:rsidR="00725A3C" w:rsidRPr="00AA2965" w:rsidRDefault="00725A3C" w:rsidP="00725A3C">
      <w:pPr>
        <w:spacing w:line="276" w:lineRule="auto"/>
        <w:jc w:val="both"/>
        <w:rPr>
          <w:rFonts w:ascii="Arial" w:hAnsi="Arial" w:cs="Arial"/>
        </w:rPr>
      </w:pPr>
      <w:r w:rsidRPr="00AA2965">
        <w:rPr>
          <w:rFonts w:ascii="Arial" w:hAnsi="Arial" w:cs="Arial"/>
        </w:rPr>
        <w:t xml:space="preserve">3) strumenti compensativi; </w:t>
      </w:r>
    </w:p>
    <w:p w:rsidR="00725A3C" w:rsidRPr="00AA2965" w:rsidRDefault="00725A3C" w:rsidP="00725A3C">
      <w:pPr>
        <w:spacing w:line="276" w:lineRule="auto"/>
        <w:jc w:val="both"/>
        <w:rPr>
          <w:rFonts w:ascii="Arial" w:hAnsi="Arial" w:cs="Arial"/>
        </w:rPr>
      </w:pPr>
      <w:r w:rsidRPr="00AA2965">
        <w:rPr>
          <w:rFonts w:ascii="Arial" w:hAnsi="Arial" w:cs="Arial"/>
        </w:rPr>
        <w:t>4) misure dispensative; utilizzati secondo una programmazione personalizzata con riferimento alla normativa nazionale.</w:t>
      </w:r>
    </w:p>
    <w:p w:rsidR="00725A3C" w:rsidRPr="00AA2965" w:rsidRDefault="00725A3C" w:rsidP="00725A3C">
      <w:pPr>
        <w:spacing w:line="276" w:lineRule="auto"/>
        <w:jc w:val="both"/>
        <w:rPr>
          <w:rFonts w:ascii="Arial" w:hAnsi="Arial" w:cs="Arial"/>
        </w:rPr>
      </w:pPr>
      <w:r w:rsidRPr="00AA2965">
        <w:rPr>
          <w:rFonts w:ascii="Arial" w:hAnsi="Arial" w:cs="Arial"/>
        </w:rPr>
        <w:t xml:space="preserve">La scuola garantisce un sistema di istruzione inclusivo ed un apprendimento continuo, finalizzato:  </w:t>
      </w:r>
    </w:p>
    <w:p w:rsidR="00725A3C" w:rsidRPr="00AA2965" w:rsidRDefault="00725A3C" w:rsidP="00725A3C">
      <w:pPr>
        <w:numPr>
          <w:ilvl w:val="0"/>
          <w:numId w:val="8"/>
        </w:numPr>
        <w:spacing w:line="276" w:lineRule="auto"/>
        <w:jc w:val="both"/>
        <w:rPr>
          <w:rFonts w:ascii="Arial" w:hAnsi="Arial" w:cs="Arial"/>
        </w:rPr>
      </w:pPr>
      <w:r w:rsidRPr="00AA2965">
        <w:rPr>
          <w:rFonts w:ascii="Arial" w:hAnsi="Arial" w:cs="Arial"/>
        </w:rPr>
        <w:t xml:space="preserve">al pieno sviluppo del potenziale umano, del senso di dignità e dell’autostima ed al rafforzamento del rispetto dei diritti umani, delle libertà fondamentali e della diversità umana; </w:t>
      </w:r>
    </w:p>
    <w:p w:rsidR="00725A3C" w:rsidRPr="00AA2965" w:rsidRDefault="00725A3C" w:rsidP="00725A3C">
      <w:pPr>
        <w:numPr>
          <w:ilvl w:val="0"/>
          <w:numId w:val="8"/>
        </w:numPr>
        <w:spacing w:line="276" w:lineRule="auto"/>
        <w:jc w:val="both"/>
        <w:rPr>
          <w:rFonts w:ascii="Arial" w:hAnsi="Arial" w:cs="Arial"/>
        </w:rPr>
      </w:pPr>
      <w:r w:rsidRPr="00AA2965">
        <w:rPr>
          <w:rFonts w:ascii="Arial" w:hAnsi="Arial" w:cs="Arial"/>
        </w:rPr>
        <w:t>allo sviluppo, anche da parte delle persone con diverse abilità, della propria personalità, dei talenti e della creatività, come pure delle proprie abilità fisiche e mentali, sino</w:t>
      </w:r>
      <w:r>
        <w:rPr>
          <w:rFonts w:ascii="Arial" w:hAnsi="Arial" w:cs="Arial"/>
        </w:rPr>
        <w:t xml:space="preserve"> alle loro massime potenzialità.</w:t>
      </w:r>
    </w:p>
    <w:p w:rsidR="00725A3C" w:rsidRPr="00AA2965" w:rsidRDefault="00725A3C" w:rsidP="00725A3C">
      <w:pPr>
        <w:spacing w:line="276" w:lineRule="auto"/>
        <w:rPr>
          <w:rFonts w:ascii="Arial" w:hAnsi="Arial" w:cs="Arial"/>
        </w:rPr>
      </w:pPr>
    </w:p>
    <w:p w:rsidR="00725A3C" w:rsidRPr="00AA2965" w:rsidRDefault="00725A3C" w:rsidP="00725A3C">
      <w:pPr>
        <w:spacing w:line="276" w:lineRule="auto"/>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Default="00725A3C" w:rsidP="00725A3C">
      <w:pPr>
        <w:rPr>
          <w:rFonts w:ascii="Arial" w:hAnsi="Arial" w:cs="Arial"/>
        </w:rPr>
      </w:pPr>
    </w:p>
    <w:p w:rsidR="00725A3C" w:rsidRPr="00AA2965" w:rsidRDefault="00725A3C" w:rsidP="00725A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25A3C" w:rsidRPr="00AA2965" w:rsidTr="000413DF">
        <w:tc>
          <w:tcPr>
            <w:tcW w:w="9778" w:type="dxa"/>
            <w:vAlign w:val="center"/>
          </w:tcPr>
          <w:p w:rsidR="00725A3C" w:rsidRPr="00AA2965" w:rsidRDefault="00725A3C" w:rsidP="000413DF">
            <w:pPr>
              <w:tabs>
                <w:tab w:val="num" w:pos="720"/>
              </w:tabs>
              <w:autoSpaceDE w:val="0"/>
              <w:autoSpaceDN w:val="0"/>
              <w:adjustRightInd w:val="0"/>
              <w:rPr>
                <w:rFonts w:ascii="Arial" w:hAnsi="Arial" w:cs="Arial"/>
                <w:b/>
              </w:rPr>
            </w:pPr>
            <w:r w:rsidRPr="00AA2965">
              <w:rPr>
                <w:rFonts w:ascii="Arial" w:hAnsi="Arial" w:cs="Arial"/>
                <w:b/>
              </w:rPr>
              <w:t xml:space="preserve"> Parte I – analisi dei punti di forza e di criticità</w:t>
            </w:r>
          </w:p>
        </w:tc>
      </w:tr>
    </w:tbl>
    <w:p w:rsidR="00725A3C" w:rsidRPr="00AA2965" w:rsidRDefault="00725A3C" w:rsidP="00725A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8"/>
        <w:gridCol w:w="1630"/>
      </w:tblGrid>
      <w:tr w:rsidR="00725A3C" w:rsidRPr="00AA2965" w:rsidTr="000413DF">
        <w:tc>
          <w:tcPr>
            <w:tcW w:w="8148" w:type="dxa"/>
            <w:vAlign w:val="center"/>
          </w:tcPr>
          <w:p w:rsidR="00725A3C" w:rsidRPr="003A3FC1" w:rsidRDefault="00725A3C" w:rsidP="00725A3C">
            <w:pPr>
              <w:numPr>
                <w:ilvl w:val="0"/>
                <w:numId w:val="5"/>
              </w:numPr>
              <w:autoSpaceDE w:val="0"/>
              <w:autoSpaceDN w:val="0"/>
              <w:adjustRightInd w:val="0"/>
              <w:rPr>
                <w:rFonts w:ascii="Arial" w:hAnsi="Arial" w:cs="Arial"/>
                <w:b/>
              </w:rPr>
            </w:pPr>
            <w:r w:rsidRPr="003A3FC1">
              <w:rPr>
                <w:rFonts w:ascii="Arial" w:hAnsi="Arial" w:cs="Arial"/>
                <w:b/>
              </w:rPr>
              <w:t>Rilevazione dei BES presenti:</w:t>
            </w:r>
          </w:p>
        </w:tc>
        <w:tc>
          <w:tcPr>
            <w:tcW w:w="1630" w:type="dxa"/>
            <w:vAlign w:val="center"/>
          </w:tcPr>
          <w:p w:rsidR="00725A3C" w:rsidRPr="003A3FC1" w:rsidRDefault="00725A3C" w:rsidP="000413DF">
            <w:pPr>
              <w:tabs>
                <w:tab w:val="num" w:pos="720"/>
              </w:tabs>
              <w:autoSpaceDE w:val="0"/>
              <w:autoSpaceDN w:val="0"/>
              <w:adjustRightInd w:val="0"/>
              <w:ind w:left="-108"/>
              <w:rPr>
                <w:rFonts w:ascii="Arial" w:hAnsi="Arial" w:cs="Arial"/>
                <w:b/>
              </w:rPr>
            </w:pPr>
          </w:p>
        </w:tc>
      </w:tr>
      <w:tr w:rsidR="00725A3C" w:rsidRPr="00AA2965" w:rsidTr="000413DF">
        <w:tc>
          <w:tcPr>
            <w:tcW w:w="8148" w:type="dxa"/>
            <w:vAlign w:val="center"/>
          </w:tcPr>
          <w:p w:rsidR="00725A3C" w:rsidRPr="003A3FC1" w:rsidRDefault="00725A3C" w:rsidP="00725A3C">
            <w:pPr>
              <w:numPr>
                <w:ilvl w:val="0"/>
                <w:numId w:val="1"/>
              </w:numPr>
              <w:autoSpaceDE w:val="0"/>
              <w:autoSpaceDN w:val="0"/>
              <w:adjustRightInd w:val="0"/>
              <w:rPr>
                <w:rFonts w:ascii="Arial" w:hAnsi="Arial" w:cs="Arial"/>
                <w:b/>
              </w:rPr>
            </w:pPr>
            <w:r w:rsidRPr="003A3FC1">
              <w:rPr>
                <w:rFonts w:ascii="Arial" w:hAnsi="Arial" w:cs="Arial"/>
                <w:b/>
              </w:rPr>
              <w:t>disabilità certificate (Legge 104/92 art. 3. commi 1 )</w:t>
            </w:r>
          </w:p>
        </w:tc>
        <w:tc>
          <w:tcPr>
            <w:tcW w:w="1630" w:type="dxa"/>
            <w:vAlign w:val="center"/>
          </w:tcPr>
          <w:p w:rsidR="00725A3C" w:rsidRPr="00A40D35" w:rsidRDefault="004751AF" w:rsidP="003A3FC1">
            <w:pPr>
              <w:autoSpaceDE w:val="0"/>
              <w:autoSpaceDN w:val="0"/>
              <w:adjustRightInd w:val="0"/>
              <w:rPr>
                <w:rFonts w:ascii="Arial" w:hAnsi="Arial" w:cs="Arial"/>
                <w:color w:val="000000" w:themeColor="text1"/>
              </w:rPr>
            </w:pPr>
            <w:r w:rsidRPr="00A40D35">
              <w:rPr>
                <w:rFonts w:ascii="Arial" w:hAnsi="Arial" w:cs="Arial"/>
                <w:color w:val="000000" w:themeColor="text1"/>
              </w:rPr>
              <w:t xml:space="preserve">     </w:t>
            </w:r>
            <w:r w:rsidR="00725A3C" w:rsidRPr="00A40D35">
              <w:rPr>
                <w:rFonts w:ascii="Arial" w:hAnsi="Arial" w:cs="Arial"/>
                <w:color w:val="000000" w:themeColor="text1"/>
              </w:rPr>
              <w:t xml:space="preserve">n°   </w:t>
            </w:r>
            <w:r w:rsidR="003A3FC1" w:rsidRPr="00A40D35">
              <w:rPr>
                <w:rFonts w:ascii="Arial" w:hAnsi="Arial" w:cs="Arial"/>
                <w:color w:val="000000" w:themeColor="text1"/>
              </w:rPr>
              <w:t>35</w:t>
            </w:r>
          </w:p>
        </w:tc>
      </w:tr>
      <w:tr w:rsidR="00725A3C" w:rsidRPr="00AA2965" w:rsidTr="000413DF">
        <w:tc>
          <w:tcPr>
            <w:tcW w:w="8148" w:type="dxa"/>
            <w:vAlign w:val="center"/>
          </w:tcPr>
          <w:p w:rsidR="00725A3C" w:rsidRPr="003A3FC1" w:rsidRDefault="00725A3C" w:rsidP="00725A3C">
            <w:pPr>
              <w:numPr>
                <w:ilvl w:val="0"/>
                <w:numId w:val="1"/>
              </w:numPr>
              <w:autoSpaceDE w:val="0"/>
              <w:autoSpaceDN w:val="0"/>
              <w:adjustRightInd w:val="0"/>
              <w:rPr>
                <w:rFonts w:ascii="Arial" w:hAnsi="Arial" w:cs="Arial"/>
                <w:b/>
              </w:rPr>
            </w:pPr>
            <w:r w:rsidRPr="003A3FC1">
              <w:rPr>
                <w:rFonts w:ascii="Arial" w:hAnsi="Arial" w:cs="Arial"/>
                <w:b/>
              </w:rPr>
              <w:t>disabilità certificate (Legge 104/92 art. 3. commi 3)</w:t>
            </w:r>
          </w:p>
        </w:tc>
        <w:tc>
          <w:tcPr>
            <w:tcW w:w="1630" w:type="dxa"/>
            <w:vAlign w:val="center"/>
          </w:tcPr>
          <w:p w:rsidR="00725A3C" w:rsidRPr="00A40D35" w:rsidRDefault="00725A3C" w:rsidP="003A3FC1">
            <w:pPr>
              <w:autoSpaceDE w:val="0"/>
              <w:autoSpaceDN w:val="0"/>
              <w:adjustRightInd w:val="0"/>
              <w:ind w:left="-108"/>
              <w:jc w:val="center"/>
              <w:rPr>
                <w:rFonts w:ascii="Arial" w:hAnsi="Arial" w:cs="Arial"/>
                <w:color w:val="000000" w:themeColor="text1"/>
              </w:rPr>
            </w:pPr>
            <w:r w:rsidRPr="00A40D35">
              <w:rPr>
                <w:rFonts w:ascii="Arial" w:hAnsi="Arial" w:cs="Arial"/>
                <w:color w:val="000000" w:themeColor="text1"/>
              </w:rPr>
              <w:t>n°   12</w:t>
            </w:r>
          </w:p>
        </w:tc>
      </w:tr>
      <w:tr w:rsidR="00725A3C" w:rsidRPr="00AA2965" w:rsidTr="000413DF">
        <w:tc>
          <w:tcPr>
            <w:tcW w:w="8148" w:type="dxa"/>
            <w:vAlign w:val="center"/>
          </w:tcPr>
          <w:p w:rsidR="00725A3C" w:rsidRPr="003A3FC1" w:rsidRDefault="00725A3C" w:rsidP="00725A3C">
            <w:pPr>
              <w:numPr>
                <w:ilvl w:val="0"/>
                <w:numId w:val="2"/>
              </w:numPr>
              <w:tabs>
                <w:tab w:val="clear" w:pos="720"/>
                <w:tab w:val="num" w:pos="1080"/>
              </w:tabs>
              <w:autoSpaceDE w:val="0"/>
              <w:autoSpaceDN w:val="0"/>
              <w:adjustRightInd w:val="0"/>
              <w:ind w:left="1080"/>
              <w:rPr>
                <w:rFonts w:ascii="Arial" w:hAnsi="Arial" w:cs="Arial"/>
                <w:b/>
              </w:rPr>
            </w:pPr>
            <w:r w:rsidRPr="003A3FC1">
              <w:rPr>
                <w:rFonts w:ascii="Arial" w:hAnsi="Arial" w:cs="Arial"/>
                <w:b/>
              </w:rPr>
              <w:t>minorati vista</w:t>
            </w:r>
          </w:p>
        </w:tc>
        <w:tc>
          <w:tcPr>
            <w:tcW w:w="1630" w:type="dxa"/>
            <w:vAlign w:val="center"/>
          </w:tcPr>
          <w:p w:rsidR="00725A3C" w:rsidRPr="00A40D35" w:rsidRDefault="003A3FC1" w:rsidP="003A3FC1">
            <w:pPr>
              <w:autoSpaceDE w:val="0"/>
              <w:autoSpaceDN w:val="0"/>
              <w:adjustRightInd w:val="0"/>
              <w:ind w:left="-108"/>
              <w:rPr>
                <w:rFonts w:ascii="Arial" w:hAnsi="Arial" w:cs="Arial"/>
                <w:color w:val="000000" w:themeColor="text1"/>
              </w:rPr>
            </w:pPr>
            <w:r w:rsidRPr="00A40D35">
              <w:rPr>
                <w:rFonts w:ascii="Arial" w:hAnsi="Arial" w:cs="Arial"/>
                <w:color w:val="000000" w:themeColor="text1"/>
              </w:rPr>
              <w:t>-----------------</w:t>
            </w:r>
          </w:p>
        </w:tc>
      </w:tr>
      <w:tr w:rsidR="00725A3C" w:rsidRPr="00AA2965" w:rsidTr="000413DF">
        <w:tc>
          <w:tcPr>
            <w:tcW w:w="8148" w:type="dxa"/>
            <w:vAlign w:val="center"/>
          </w:tcPr>
          <w:p w:rsidR="00725A3C" w:rsidRPr="003A3FC1" w:rsidRDefault="00725A3C" w:rsidP="00725A3C">
            <w:pPr>
              <w:numPr>
                <w:ilvl w:val="0"/>
                <w:numId w:val="2"/>
              </w:numPr>
              <w:tabs>
                <w:tab w:val="clear" w:pos="720"/>
                <w:tab w:val="num" w:pos="1080"/>
              </w:tabs>
              <w:autoSpaceDE w:val="0"/>
              <w:autoSpaceDN w:val="0"/>
              <w:adjustRightInd w:val="0"/>
              <w:ind w:left="1080"/>
              <w:rPr>
                <w:rFonts w:ascii="Arial" w:hAnsi="Arial" w:cs="Arial"/>
                <w:b/>
              </w:rPr>
            </w:pPr>
            <w:r w:rsidRPr="003A3FC1">
              <w:rPr>
                <w:rFonts w:ascii="Arial" w:hAnsi="Arial" w:cs="Arial"/>
                <w:b/>
              </w:rPr>
              <w:t>minorati udito</w:t>
            </w:r>
          </w:p>
        </w:tc>
        <w:tc>
          <w:tcPr>
            <w:tcW w:w="1630" w:type="dxa"/>
            <w:vAlign w:val="center"/>
          </w:tcPr>
          <w:p w:rsidR="00725A3C" w:rsidRPr="00A40D35" w:rsidRDefault="00725A3C" w:rsidP="003A3FC1">
            <w:pPr>
              <w:autoSpaceDE w:val="0"/>
              <w:autoSpaceDN w:val="0"/>
              <w:adjustRightInd w:val="0"/>
              <w:ind w:left="-108"/>
              <w:jc w:val="center"/>
              <w:rPr>
                <w:rFonts w:ascii="Arial" w:hAnsi="Arial" w:cs="Arial"/>
                <w:color w:val="000000" w:themeColor="text1"/>
              </w:rPr>
            </w:pPr>
            <w:r w:rsidRPr="00A40D35">
              <w:rPr>
                <w:rFonts w:ascii="Arial" w:hAnsi="Arial" w:cs="Arial"/>
                <w:color w:val="000000" w:themeColor="text1"/>
              </w:rPr>
              <w:t>n°     2</w:t>
            </w:r>
          </w:p>
        </w:tc>
      </w:tr>
      <w:tr w:rsidR="00725A3C" w:rsidRPr="00AA2965" w:rsidTr="000413DF">
        <w:tc>
          <w:tcPr>
            <w:tcW w:w="8148" w:type="dxa"/>
            <w:vAlign w:val="center"/>
          </w:tcPr>
          <w:p w:rsidR="00725A3C" w:rsidRPr="003A3FC1" w:rsidRDefault="00725A3C" w:rsidP="00725A3C">
            <w:pPr>
              <w:numPr>
                <w:ilvl w:val="0"/>
                <w:numId w:val="2"/>
              </w:numPr>
              <w:tabs>
                <w:tab w:val="clear" w:pos="720"/>
                <w:tab w:val="num" w:pos="1080"/>
              </w:tabs>
              <w:autoSpaceDE w:val="0"/>
              <w:autoSpaceDN w:val="0"/>
              <w:adjustRightInd w:val="0"/>
              <w:ind w:left="1080"/>
              <w:rPr>
                <w:rFonts w:ascii="Arial" w:hAnsi="Arial" w:cs="Arial"/>
                <w:b/>
              </w:rPr>
            </w:pPr>
            <w:r w:rsidRPr="003A3FC1">
              <w:rPr>
                <w:rFonts w:ascii="Arial" w:hAnsi="Arial" w:cs="Arial"/>
                <w:b/>
              </w:rPr>
              <w:t>Psicofisici</w:t>
            </w:r>
          </w:p>
        </w:tc>
        <w:tc>
          <w:tcPr>
            <w:tcW w:w="1630" w:type="dxa"/>
            <w:vAlign w:val="center"/>
          </w:tcPr>
          <w:p w:rsidR="00725A3C" w:rsidRPr="00A40D35" w:rsidRDefault="00725A3C" w:rsidP="003A3FC1">
            <w:pPr>
              <w:autoSpaceDE w:val="0"/>
              <w:autoSpaceDN w:val="0"/>
              <w:adjustRightInd w:val="0"/>
              <w:ind w:left="-108"/>
              <w:jc w:val="center"/>
              <w:rPr>
                <w:rFonts w:ascii="Arial" w:hAnsi="Arial" w:cs="Arial"/>
                <w:color w:val="000000" w:themeColor="text1"/>
              </w:rPr>
            </w:pPr>
            <w:r w:rsidRPr="00A40D35">
              <w:rPr>
                <w:rFonts w:ascii="Arial" w:hAnsi="Arial" w:cs="Arial"/>
                <w:color w:val="000000" w:themeColor="text1"/>
              </w:rPr>
              <w:t>n°</w:t>
            </w:r>
            <w:r w:rsidR="003A3FC1" w:rsidRPr="00A40D35">
              <w:rPr>
                <w:rFonts w:ascii="Arial" w:hAnsi="Arial" w:cs="Arial"/>
                <w:color w:val="000000" w:themeColor="text1"/>
              </w:rPr>
              <w:t xml:space="preserve">   47</w:t>
            </w:r>
          </w:p>
        </w:tc>
      </w:tr>
      <w:tr w:rsidR="00725A3C" w:rsidRPr="00AA2965" w:rsidTr="000413DF">
        <w:tc>
          <w:tcPr>
            <w:tcW w:w="8148" w:type="dxa"/>
            <w:vAlign w:val="center"/>
          </w:tcPr>
          <w:p w:rsidR="00725A3C" w:rsidRPr="003A3FC1" w:rsidRDefault="00725A3C" w:rsidP="00725A3C">
            <w:pPr>
              <w:numPr>
                <w:ilvl w:val="0"/>
                <w:numId w:val="1"/>
              </w:numPr>
              <w:autoSpaceDE w:val="0"/>
              <w:autoSpaceDN w:val="0"/>
              <w:adjustRightInd w:val="0"/>
              <w:rPr>
                <w:rFonts w:ascii="Arial" w:hAnsi="Arial" w:cs="Arial"/>
                <w:b/>
              </w:rPr>
            </w:pPr>
            <w:r w:rsidRPr="003A3FC1">
              <w:rPr>
                <w:rFonts w:ascii="Arial" w:hAnsi="Arial" w:cs="Arial"/>
                <w:b/>
              </w:rPr>
              <w:t>disturbi evolutivi specifici</w:t>
            </w:r>
          </w:p>
        </w:tc>
        <w:tc>
          <w:tcPr>
            <w:tcW w:w="1630" w:type="dxa"/>
            <w:vAlign w:val="center"/>
          </w:tcPr>
          <w:p w:rsidR="00725A3C" w:rsidRPr="00A40D35" w:rsidRDefault="00725A3C" w:rsidP="003A3FC1">
            <w:pPr>
              <w:autoSpaceDE w:val="0"/>
              <w:autoSpaceDN w:val="0"/>
              <w:adjustRightInd w:val="0"/>
              <w:ind w:left="-108"/>
              <w:jc w:val="center"/>
              <w:rPr>
                <w:rFonts w:ascii="Arial" w:hAnsi="Arial" w:cs="Arial"/>
                <w:color w:val="000000" w:themeColor="text1"/>
              </w:rPr>
            </w:pPr>
          </w:p>
        </w:tc>
      </w:tr>
      <w:tr w:rsidR="003A3FC1" w:rsidRPr="00AA2965" w:rsidTr="000413DF">
        <w:tc>
          <w:tcPr>
            <w:tcW w:w="8148" w:type="dxa"/>
            <w:vAlign w:val="center"/>
          </w:tcPr>
          <w:p w:rsidR="003A3FC1" w:rsidRPr="003A3FC1" w:rsidRDefault="003A3FC1" w:rsidP="00725A3C">
            <w:pPr>
              <w:numPr>
                <w:ilvl w:val="0"/>
                <w:numId w:val="1"/>
              </w:numPr>
              <w:autoSpaceDE w:val="0"/>
              <w:autoSpaceDN w:val="0"/>
              <w:adjustRightInd w:val="0"/>
              <w:rPr>
                <w:rFonts w:ascii="Arial" w:hAnsi="Arial" w:cs="Arial"/>
                <w:b/>
              </w:rPr>
            </w:pPr>
            <w:r w:rsidRPr="003A3FC1">
              <w:rPr>
                <w:rFonts w:ascii="Arial" w:hAnsi="Arial" w:cs="Arial"/>
                <w:b/>
              </w:rPr>
              <w:t>TOTALE ALUNNI H</w:t>
            </w:r>
          </w:p>
        </w:tc>
        <w:tc>
          <w:tcPr>
            <w:tcW w:w="1630" w:type="dxa"/>
            <w:vAlign w:val="center"/>
          </w:tcPr>
          <w:p w:rsidR="003A3FC1" w:rsidRPr="00A40D35" w:rsidRDefault="003A3FC1" w:rsidP="003A3FC1">
            <w:pPr>
              <w:autoSpaceDE w:val="0"/>
              <w:autoSpaceDN w:val="0"/>
              <w:adjustRightInd w:val="0"/>
              <w:ind w:left="-108"/>
              <w:rPr>
                <w:rFonts w:ascii="Arial" w:hAnsi="Arial" w:cs="Arial"/>
                <w:color w:val="000000" w:themeColor="text1"/>
              </w:rPr>
            </w:pPr>
            <w:r w:rsidRPr="00A40D35">
              <w:rPr>
                <w:rFonts w:ascii="Arial" w:hAnsi="Arial" w:cs="Arial"/>
                <w:color w:val="000000" w:themeColor="text1"/>
              </w:rPr>
              <w:t xml:space="preserve">      n° 49</w:t>
            </w:r>
          </w:p>
        </w:tc>
      </w:tr>
      <w:tr w:rsidR="00725A3C" w:rsidRPr="00AA2965" w:rsidTr="000413DF">
        <w:tc>
          <w:tcPr>
            <w:tcW w:w="8148" w:type="dxa"/>
            <w:vAlign w:val="center"/>
          </w:tcPr>
          <w:p w:rsidR="00725A3C" w:rsidRPr="00AA2965" w:rsidRDefault="00725A3C" w:rsidP="00725A3C">
            <w:pPr>
              <w:numPr>
                <w:ilvl w:val="0"/>
                <w:numId w:val="3"/>
              </w:numPr>
              <w:tabs>
                <w:tab w:val="clear" w:pos="720"/>
                <w:tab w:val="num" w:pos="1080"/>
              </w:tabs>
              <w:autoSpaceDE w:val="0"/>
              <w:autoSpaceDN w:val="0"/>
              <w:adjustRightInd w:val="0"/>
              <w:ind w:left="1080"/>
              <w:rPr>
                <w:rFonts w:ascii="Arial" w:hAnsi="Arial" w:cs="Arial"/>
                <w:b/>
              </w:rPr>
            </w:pPr>
            <w:r w:rsidRPr="00AA2965">
              <w:rPr>
                <w:rFonts w:ascii="Arial" w:hAnsi="Arial" w:cs="Arial"/>
                <w:b/>
              </w:rPr>
              <w:t>DSA</w:t>
            </w:r>
          </w:p>
        </w:tc>
        <w:tc>
          <w:tcPr>
            <w:tcW w:w="1630" w:type="dxa"/>
            <w:vAlign w:val="center"/>
          </w:tcPr>
          <w:p w:rsidR="00725A3C" w:rsidRPr="00A40D35" w:rsidRDefault="004751AF" w:rsidP="003A3FC1">
            <w:pPr>
              <w:autoSpaceDE w:val="0"/>
              <w:autoSpaceDN w:val="0"/>
              <w:adjustRightInd w:val="0"/>
              <w:ind w:left="-108"/>
              <w:rPr>
                <w:rFonts w:ascii="Arial" w:hAnsi="Arial" w:cs="Arial"/>
                <w:color w:val="000000" w:themeColor="text1"/>
              </w:rPr>
            </w:pPr>
            <w:r w:rsidRPr="00A40D35">
              <w:rPr>
                <w:rFonts w:ascii="Arial" w:hAnsi="Arial" w:cs="Arial"/>
                <w:color w:val="000000" w:themeColor="text1"/>
              </w:rPr>
              <w:t xml:space="preserve">      </w:t>
            </w:r>
            <w:r w:rsidR="00725A3C" w:rsidRPr="00A40D35">
              <w:rPr>
                <w:rFonts w:ascii="Arial" w:hAnsi="Arial" w:cs="Arial"/>
                <w:color w:val="000000" w:themeColor="text1"/>
              </w:rPr>
              <w:t>n°</w:t>
            </w:r>
            <w:r w:rsidR="003A3FC1" w:rsidRPr="00A40D35">
              <w:rPr>
                <w:rFonts w:ascii="Arial" w:hAnsi="Arial" w:cs="Arial"/>
                <w:color w:val="000000" w:themeColor="text1"/>
              </w:rPr>
              <w:t xml:space="preserve">  4</w:t>
            </w:r>
          </w:p>
        </w:tc>
      </w:tr>
      <w:tr w:rsidR="00725A3C" w:rsidRPr="00AA2965" w:rsidTr="000413DF">
        <w:tc>
          <w:tcPr>
            <w:tcW w:w="8148" w:type="dxa"/>
            <w:vAlign w:val="center"/>
          </w:tcPr>
          <w:p w:rsidR="00725A3C" w:rsidRPr="00AA2965" w:rsidRDefault="00725A3C" w:rsidP="00725A3C">
            <w:pPr>
              <w:numPr>
                <w:ilvl w:val="0"/>
                <w:numId w:val="3"/>
              </w:numPr>
              <w:tabs>
                <w:tab w:val="clear" w:pos="720"/>
                <w:tab w:val="num" w:pos="1080"/>
              </w:tabs>
              <w:autoSpaceDE w:val="0"/>
              <w:autoSpaceDN w:val="0"/>
              <w:adjustRightInd w:val="0"/>
              <w:ind w:left="1080"/>
              <w:rPr>
                <w:rFonts w:ascii="Arial" w:hAnsi="Arial" w:cs="Arial"/>
                <w:b/>
              </w:rPr>
            </w:pPr>
            <w:r w:rsidRPr="00AA2965">
              <w:rPr>
                <w:rFonts w:ascii="Arial" w:hAnsi="Arial" w:cs="Arial"/>
                <w:b/>
              </w:rPr>
              <w:t>ADHD/DOP</w:t>
            </w:r>
          </w:p>
        </w:tc>
        <w:tc>
          <w:tcPr>
            <w:tcW w:w="1630" w:type="dxa"/>
            <w:vAlign w:val="center"/>
          </w:tcPr>
          <w:p w:rsidR="00725A3C" w:rsidRPr="00A40D35" w:rsidRDefault="004751AF" w:rsidP="003A3FC1">
            <w:pPr>
              <w:autoSpaceDE w:val="0"/>
              <w:autoSpaceDN w:val="0"/>
              <w:adjustRightInd w:val="0"/>
              <w:ind w:left="-108"/>
              <w:rPr>
                <w:rFonts w:ascii="Arial" w:hAnsi="Arial" w:cs="Arial"/>
                <w:color w:val="000000" w:themeColor="text1"/>
              </w:rPr>
            </w:pPr>
            <w:r w:rsidRPr="00A40D35">
              <w:rPr>
                <w:rFonts w:ascii="Arial" w:hAnsi="Arial" w:cs="Arial"/>
                <w:color w:val="000000" w:themeColor="text1"/>
              </w:rPr>
              <w:t xml:space="preserve">      </w:t>
            </w:r>
            <w:r w:rsidR="00725A3C" w:rsidRPr="00A40D35">
              <w:rPr>
                <w:rFonts w:ascii="Arial" w:hAnsi="Arial" w:cs="Arial"/>
                <w:color w:val="000000" w:themeColor="text1"/>
              </w:rPr>
              <w:t>n°</w:t>
            </w:r>
            <w:r w:rsidR="003A3FC1" w:rsidRPr="00A40D35">
              <w:rPr>
                <w:rFonts w:ascii="Arial" w:hAnsi="Arial" w:cs="Arial"/>
                <w:color w:val="000000" w:themeColor="text1"/>
              </w:rPr>
              <w:t xml:space="preserve">  1</w:t>
            </w:r>
          </w:p>
        </w:tc>
      </w:tr>
      <w:tr w:rsidR="00725A3C" w:rsidRPr="00AA2965" w:rsidTr="000413DF">
        <w:tc>
          <w:tcPr>
            <w:tcW w:w="8148" w:type="dxa"/>
            <w:vAlign w:val="center"/>
          </w:tcPr>
          <w:p w:rsidR="00725A3C" w:rsidRPr="00AA2965" w:rsidRDefault="00725A3C" w:rsidP="00725A3C">
            <w:pPr>
              <w:numPr>
                <w:ilvl w:val="0"/>
                <w:numId w:val="3"/>
              </w:numPr>
              <w:tabs>
                <w:tab w:val="clear" w:pos="720"/>
                <w:tab w:val="num" w:pos="1080"/>
              </w:tabs>
              <w:autoSpaceDE w:val="0"/>
              <w:autoSpaceDN w:val="0"/>
              <w:adjustRightInd w:val="0"/>
              <w:ind w:left="1080"/>
              <w:rPr>
                <w:rFonts w:ascii="Arial" w:hAnsi="Arial" w:cs="Arial"/>
                <w:b/>
              </w:rPr>
            </w:pPr>
            <w:r w:rsidRPr="00AA2965">
              <w:rPr>
                <w:rFonts w:ascii="Arial" w:hAnsi="Arial" w:cs="Arial"/>
                <w:b/>
              </w:rPr>
              <w:t>Borderline cognitivo</w:t>
            </w:r>
          </w:p>
        </w:tc>
        <w:tc>
          <w:tcPr>
            <w:tcW w:w="1630" w:type="dxa"/>
            <w:vAlign w:val="center"/>
          </w:tcPr>
          <w:p w:rsidR="00725A3C" w:rsidRPr="00A40D35" w:rsidRDefault="003A3FC1" w:rsidP="003A3FC1">
            <w:pPr>
              <w:autoSpaceDE w:val="0"/>
              <w:autoSpaceDN w:val="0"/>
              <w:adjustRightInd w:val="0"/>
              <w:ind w:left="-108"/>
              <w:rPr>
                <w:rFonts w:ascii="Arial" w:hAnsi="Arial" w:cs="Arial"/>
                <w:color w:val="000000" w:themeColor="text1"/>
              </w:rPr>
            </w:pPr>
            <w:r w:rsidRPr="00A40D35">
              <w:rPr>
                <w:rFonts w:ascii="Arial" w:hAnsi="Arial" w:cs="Arial"/>
                <w:color w:val="000000" w:themeColor="text1"/>
              </w:rPr>
              <w:t>-----------------</w:t>
            </w:r>
          </w:p>
        </w:tc>
      </w:tr>
      <w:tr w:rsidR="00725A3C" w:rsidRPr="00AA2965" w:rsidTr="000413DF">
        <w:tc>
          <w:tcPr>
            <w:tcW w:w="8148" w:type="dxa"/>
            <w:vAlign w:val="center"/>
          </w:tcPr>
          <w:p w:rsidR="00725A3C" w:rsidRPr="00AA2965" w:rsidRDefault="00725A3C" w:rsidP="00725A3C">
            <w:pPr>
              <w:numPr>
                <w:ilvl w:val="0"/>
                <w:numId w:val="3"/>
              </w:numPr>
              <w:tabs>
                <w:tab w:val="clear" w:pos="720"/>
                <w:tab w:val="num" w:pos="1080"/>
              </w:tabs>
              <w:autoSpaceDE w:val="0"/>
              <w:autoSpaceDN w:val="0"/>
              <w:adjustRightInd w:val="0"/>
              <w:ind w:left="1080"/>
              <w:rPr>
                <w:rFonts w:ascii="Arial" w:hAnsi="Arial" w:cs="Arial"/>
                <w:b/>
              </w:rPr>
            </w:pPr>
            <w:r w:rsidRPr="00AA2965">
              <w:rPr>
                <w:rFonts w:ascii="Arial" w:hAnsi="Arial" w:cs="Arial"/>
                <w:b/>
              </w:rPr>
              <w:t xml:space="preserve">Altro ALUNNI STRANIERI                                                                     </w:t>
            </w:r>
          </w:p>
        </w:tc>
        <w:tc>
          <w:tcPr>
            <w:tcW w:w="1630" w:type="dxa"/>
            <w:vAlign w:val="center"/>
          </w:tcPr>
          <w:p w:rsidR="00725A3C" w:rsidRPr="00A40D35" w:rsidRDefault="004751AF" w:rsidP="003A3FC1">
            <w:pPr>
              <w:autoSpaceDE w:val="0"/>
              <w:autoSpaceDN w:val="0"/>
              <w:adjustRightInd w:val="0"/>
              <w:ind w:left="-108"/>
              <w:rPr>
                <w:rFonts w:ascii="Arial" w:hAnsi="Arial" w:cs="Arial"/>
                <w:color w:val="000000" w:themeColor="text1"/>
              </w:rPr>
            </w:pPr>
            <w:r w:rsidRPr="00A40D35">
              <w:rPr>
                <w:rFonts w:ascii="Arial" w:hAnsi="Arial" w:cs="Arial"/>
                <w:color w:val="000000" w:themeColor="text1"/>
              </w:rPr>
              <w:t xml:space="preserve">      </w:t>
            </w:r>
            <w:r w:rsidR="00725A3C" w:rsidRPr="00A40D35">
              <w:rPr>
                <w:rFonts w:ascii="Arial" w:hAnsi="Arial" w:cs="Arial"/>
                <w:color w:val="000000" w:themeColor="text1"/>
              </w:rPr>
              <w:t>n°</w:t>
            </w:r>
            <w:r w:rsidRPr="00A40D35">
              <w:rPr>
                <w:rFonts w:ascii="Arial" w:hAnsi="Arial" w:cs="Arial"/>
                <w:color w:val="000000" w:themeColor="text1"/>
              </w:rPr>
              <w:t>37</w:t>
            </w:r>
          </w:p>
        </w:tc>
      </w:tr>
      <w:tr w:rsidR="00725A3C" w:rsidRPr="00AA2965" w:rsidTr="000413DF">
        <w:tc>
          <w:tcPr>
            <w:tcW w:w="8148" w:type="dxa"/>
            <w:vAlign w:val="center"/>
          </w:tcPr>
          <w:p w:rsidR="00725A3C" w:rsidRPr="00AA2965" w:rsidRDefault="00725A3C" w:rsidP="00725A3C">
            <w:pPr>
              <w:numPr>
                <w:ilvl w:val="0"/>
                <w:numId w:val="4"/>
              </w:numPr>
              <w:tabs>
                <w:tab w:val="clear" w:pos="720"/>
                <w:tab w:val="num" w:pos="1080"/>
              </w:tabs>
              <w:autoSpaceDE w:val="0"/>
              <w:autoSpaceDN w:val="0"/>
              <w:adjustRightInd w:val="0"/>
              <w:ind w:left="1080"/>
              <w:rPr>
                <w:rFonts w:ascii="Arial" w:hAnsi="Arial" w:cs="Arial"/>
                <w:b/>
              </w:rPr>
            </w:pPr>
            <w:r w:rsidRPr="00AA2965">
              <w:rPr>
                <w:rFonts w:ascii="Arial" w:hAnsi="Arial" w:cs="Arial"/>
                <w:b/>
              </w:rPr>
              <w:t>BES</w:t>
            </w:r>
          </w:p>
        </w:tc>
        <w:tc>
          <w:tcPr>
            <w:tcW w:w="1630" w:type="dxa"/>
            <w:vAlign w:val="center"/>
          </w:tcPr>
          <w:p w:rsidR="004751AF" w:rsidRPr="00A40D35" w:rsidRDefault="003A3FC1" w:rsidP="003A3FC1">
            <w:pPr>
              <w:autoSpaceDE w:val="0"/>
              <w:autoSpaceDN w:val="0"/>
              <w:adjustRightInd w:val="0"/>
              <w:ind w:left="-108"/>
              <w:jc w:val="center"/>
              <w:rPr>
                <w:rFonts w:ascii="Arial" w:hAnsi="Arial" w:cs="Arial"/>
                <w:color w:val="000000" w:themeColor="text1"/>
              </w:rPr>
            </w:pPr>
            <w:r w:rsidRPr="00A40D35">
              <w:rPr>
                <w:rFonts w:ascii="Arial" w:hAnsi="Arial" w:cs="Arial"/>
                <w:color w:val="000000" w:themeColor="text1"/>
              </w:rPr>
              <w:t>n</w:t>
            </w:r>
            <w:proofErr w:type="gramStart"/>
            <w:r w:rsidRPr="00A40D35">
              <w:rPr>
                <w:rFonts w:ascii="Arial" w:hAnsi="Arial" w:cs="Arial"/>
                <w:color w:val="000000" w:themeColor="text1"/>
              </w:rPr>
              <w:t>°</w:t>
            </w:r>
            <w:r w:rsidR="00FB2946" w:rsidRPr="00A40D35">
              <w:rPr>
                <w:rFonts w:ascii="Arial" w:hAnsi="Arial" w:cs="Arial"/>
                <w:color w:val="000000" w:themeColor="text1"/>
              </w:rPr>
              <w:t xml:space="preserve">  </w:t>
            </w:r>
            <w:r w:rsidR="004751AF" w:rsidRPr="00A40D35">
              <w:rPr>
                <w:rFonts w:ascii="Arial" w:hAnsi="Arial" w:cs="Arial"/>
                <w:color w:val="000000" w:themeColor="text1"/>
              </w:rPr>
              <w:t>13</w:t>
            </w:r>
            <w:proofErr w:type="gramEnd"/>
          </w:p>
          <w:p w:rsidR="004751AF" w:rsidRPr="00A40D35" w:rsidRDefault="004751AF" w:rsidP="003A3FC1">
            <w:pPr>
              <w:autoSpaceDE w:val="0"/>
              <w:autoSpaceDN w:val="0"/>
              <w:adjustRightInd w:val="0"/>
              <w:ind w:left="-108"/>
              <w:jc w:val="center"/>
              <w:rPr>
                <w:rFonts w:ascii="Arial" w:hAnsi="Arial" w:cs="Arial"/>
                <w:color w:val="000000" w:themeColor="text1"/>
              </w:rPr>
            </w:pPr>
            <w:r w:rsidRPr="00A40D35">
              <w:rPr>
                <w:rFonts w:ascii="Arial" w:hAnsi="Arial" w:cs="Arial"/>
                <w:color w:val="000000" w:themeColor="text1"/>
              </w:rPr>
              <w:t>(6 scuola primaria</w:t>
            </w:r>
          </w:p>
          <w:p w:rsidR="00725A3C" w:rsidRPr="00A40D35" w:rsidRDefault="004751AF" w:rsidP="003A3FC1">
            <w:pPr>
              <w:autoSpaceDE w:val="0"/>
              <w:autoSpaceDN w:val="0"/>
              <w:adjustRightInd w:val="0"/>
              <w:ind w:left="-108"/>
              <w:jc w:val="center"/>
              <w:rPr>
                <w:rFonts w:ascii="Arial" w:hAnsi="Arial" w:cs="Arial"/>
                <w:color w:val="000000" w:themeColor="text1"/>
              </w:rPr>
            </w:pPr>
            <w:r w:rsidRPr="00A40D35">
              <w:rPr>
                <w:rFonts w:ascii="Arial" w:hAnsi="Arial" w:cs="Arial"/>
                <w:color w:val="000000" w:themeColor="text1"/>
              </w:rPr>
              <w:t>7 scuola secondaria)</w:t>
            </w:r>
          </w:p>
        </w:tc>
      </w:tr>
      <w:tr w:rsidR="00725A3C" w:rsidRPr="00AA2965" w:rsidTr="000413DF">
        <w:tc>
          <w:tcPr>
            <w:tcW w:w="8148" w:type="dxa"/>
            <w:vAlign w:val="center"/>
          </w:tcPr>
          <w:p w:rsidR="00725A3C" w:rsidRPr="00AA2965" w:rsidRDefault="00725A3C" w:rsidP="000413DF">
            <w:pPr>
              <w:autoSpaceDE w:val="0"/>
              <w:autoSpaceDN w:val="0"/>
              <w:adjustRightInd w:val="0"/>
              <w:jc w:val="right"/>
              <w:rPr>
                <w:rFonts w:ascii="Arial" w:hAnsi="Arial" w:cs="Arial"/>
                <w:b/>
              </w:rPr>
            </w:pPr>
            <w:r w:rsidRPr="00AA2965">
              <w:rPr>
                <w:rFonts w:ascii="Arial" w:hAnsi="Arial" w:cs="Arial"/>
                <w:b/>
              </w:rPr>
              <w:t>TOTALE</w:t>
            </w:r>
          </w:p>
        </w:tc>
        <w:tc>
          <w:tcPr>
            <w:tcW w:w="1630" w:type="dxa"/>
            <w:vAlign w:val="center"/>
          </w:tcPr>
          <w:p w:rsidR="00725A3C" w:rsidRPr="00A40D35" w:rsidRDefault="004751AF" w:rsidP="000413DF">
            <w:pPr>
              <w:autoSpaceDE w:val="0"/>
              <w:autoSpaceDN w:val="0"/>
              <w:adjustRightInd w:val="0"/>
              <w:ind w:left="-108"/>
              <w:jc w:val="center"/>
              <w:rPr>
                <w:rFonts w:ascii="Arial" w:hAnsi="Arial" w:cs="Arial"/>
                <w:color w:val="000000" w:themeColor="text1"/>
              </w:rPr>
            </w:pPr>
            <w:r w:rsidRPr="00A40D35">
              <w:rPr>
                <w:rFonts w:ascii="Arial" w:hAnsi="Arial" w:cs="Arial"/>
                <w:color w:val="000000" w:themeColor="text1"/>
              </w:rPr>
              <w:t>104</w:t>
            </w:r>
          </w:p>
        </w:tc>
      </w:tr>
      <w:tr w:rsidR="00725A3C" w:rsidRPr="00AA2965" w:rsidTr="000413DF">
        <w:tc>
          <w:tcPr>
            <w:tcW w:w="8148" w:type="dxa"/>
            <w:vAlign w:val="center"/>
          </w:tcPr>
          <w:p w:rsidR="00725A3C" w:rsidRPr="00AA2965" w:rsidRDefault="003A3FC1" w:rsidP="000413DF">
            <w:pPr>
              <w:autoSpaceDE w:val="0"/>
              <w:autoSpaceDN w:val="0"/>
              <w:adjustRightInd w:val="0"/>
              <w:jc w:val="right"/>
              <w:rPr>
                <w:rFonts w:ascii="Arial" w:hAnsi="Arial" w:cs="Arial"/>
                <w:b/>
              </w:rPr>
            </w:pPr>
            <w:r w:rsidRPr="004751AF">
              <w:rPr>
                <w:rFonts w:ascii="Arial" w:hAnsi="Arial" w:cs="Arial"/>
                <w:b/>
                <w:color w:val="FF0000"/>
              </w:rPr>
              <w:t>70</w:t>
            </w:r>
            <w:r w:rsidR="00725A3C" w:rsidRPr="004751AF">
              <w:rPr>
                <w:rFonts w:ascii="Arial" w:hAnsi="Arial" w:cs="Arial"/>
                <w:b/>
                <w:color w:val="FF0000"/>
              </w:rPr>
              <w:t>9</w:t>
            </w:r>
            <w:r w:rsidR="00725A3C" w:rsidRPr="00AA2965">
              <w:rPr>
                <w:rFonts w:ascii="Arial" w:hAnsi="Arial" w:cs="Arial"/>
                <w:b/>
              </w:rPr>
              <w:t xml:space="preserve"> % su popolazione scolastica       </w:t>
            </w:r>
          </w:p>
        </w:tc>
        <w:tc>
          <w:tcPr>
            <w:tcW w:w="1630" w:type="dxa"/>
            <w:vAlign w:val="center"/>
          </w:tcPr>
          <w:p w:rsidR="00725A3C" w:rsidRPr="00A40D35" w:rsidRDefault="004751AF" w:rsidP="000413DF">
            <w:pPr>
              <w:autoSpaceDE w:val="0"/>
              <w:autoSpaceDN w:val="0"/>
              <w:adjustRightInd w:val="0"/>
              <w:ind w:left="-108"/>
              <w:jc w:val="center"/>
              <w:rPr>
                <w:rFonts w:ascii="Arial" w:hAnsi="Arial" w:cs="Arial"/>
                <w:color w:val="000000" w:themeColor="text1"/>
              </w:rPr>
            </w:pPr>
            <w:r w:rsidRPr="00A40D35">
              <w:rPr>
                <w:rFonts w:ascii="Arial" w:hAnsi="Arial" w:cs="Arial"/>
                <w:color w:val="000000" w:themeColor="text1"/>
              </w:rPr>
              <w:t>14,66</w:t>
            </w:r>
          </w:p>
        </w:tc>
      </w:tr>
      <w:tr w:rsidR="00725A3C" w:rsidRPr="00AA2965" w:rsidTr="000413DF">
        <w:tc>
          <w:tcPr>
            <w:tcW w:w="8148" w:type="dxa"/>
            <w:vAlign w:val="center"/>
          </w:tcPr>
          <w:p w:rsidR="00725A3C" w:rsidRPr="00AA2965" w:rsidRDefault="00725A3C" w:rsidP="000413DF">
            <w:pPr>
              <w:autoSpaceDE w:val="0"/>
              <w:autoSpaceDN w:val="0"/>
              <w:adjustRightInd w:val="0"/>
              <w:rPr>
                <w:rFonts w:ascii="Arial" w:hAnsi="Arial" w:cs="Arial"/>
                <w:b/>
              </w:rPr>
            </w:pPr>
            <w:r w:rsidRPr="00AA2965">
              <w:rPr>
                <w:rFonts w:ascii="Arial" w:hAnsi="Arial" w:cs="Arial"/>
                <w:b/>
              </w:rPr>
              <w:t xml:space="preserve">N° PEI redatti dai GLHO </w:t>
            </w:r>
          </w:p>
        </w:tc>
        <w:tc>
          <w:tcPr>
            <w:tcW w:w="1630" w:type="dxa"/>
            <w:vAlign w:val="center"/>
          </w:tcPr>
          <w:p w:rsidR="00725A3C" w:rsidRDefault="00725A3C" w:rsidP="000413DF">
            <w:pPr>
              <w:autoSpaceDE w:val="0"/>
              <w:autoSpaceDN w:val="0"/>
              <w:adjustRightInd w:val="0"/>
              <w:ind w:left="-108"/>
              <w:jc w:val="center"/>
              <w:rPr>
                <w:rFonts w:ascii="Arial" w:hAnsi="Arial" w:cs="Arial"/>
                <w:b/>
              </w:rPr>
            </w:pPr>
          </w:p>
          <w:p w:rsidR="003A3FC1" w:rsidRPr="00AA2965" w:rsidRDefault="003A3FC1" w:rsidP="000413DF">
            <w:pPr>
              <w:autoSpaceDE w:val="0"/>
              <w:autoSpaceDN w:val="0"/>
              <w:adjustRightInd w:val="0"/>
              <w:ind w:left="-108"/>
              <w:jc w:val="center"/>
              <w:rPr>
                <w:rFonts w:ascii="Arial" w:hAnsi="Arial" w:cs="Arial"/>
                <w:b/>
              </w:rPr>
            </w:pPr>
          </w:p>
        </w:tc>
      </w:tr>
      <w:tr w:rsidR="00725A3C" w:rsidRPr="00AA2965" w:rsidTr="000413DF">
        <w:tc>
          <w:tcPr>
            <w:tcW w:w="8148" w:type="dxa"/>
            <w:vAlign w:val="center"/>
          </w:tcPr>
          <w:p w:rsidR="00725A3C" w:rsidRPr="00AA2965" w:rsidRDefault="00725A3C" w:rsidP="000413DF">
            <w:pPr>
              <w:autoSpaceDE w:val="0"/>
              <w:autoSpaceDN w:val="0"/>
              <w:adjustRightInd w:val="0"/>
              <w:rPr>
                <w:rFonts w:ascii="Arial" w:hAnsi="Arial" w:cs="Arial"/>
                <w:b/>
              </w:rPr>
            </w:pPr>
            <w:r w:rsidRPr="00AA2965">
              <w:rPr>
                <w:rFonts w:ascii="Arial" w:hAnsi="Arial" w:cs="Arial"/>
                <w:b/>
              </w:rPr>
              <w:t xml:space="preserve">N° di PDP redatti dai Consigli di classe in </w:t>
            </w:r>
            <w:r w:rsidRPr="00AA2965">
              <w:rPr>
                <w:rFonts w:ascii="Arial" w:hAnsi="Arial" w:cs="Arial"/>
                <w:b/>
                <w:u w:val="single"/>
              </w:rPr>
              <w:t>presenza</w:t>
            </w:r>
            <w:r w:rsidRPr="00AA2965">
              <w:rPr>
                <w:rFonts w:ascii="Arial" w:hAnsi="Arial" w:cs="Arial"/>
                <w:b/>
              </w:rPr>
              <w:t xml:space="preserve"> di certificazione sanitaria</w:t>
            </w:r>
          </w:p>
        </w:tc>
        <w:tc>
          <w:tcPr>
            <w:tcW w:w="1630" w:type="dxa"/>
            <w:vAlign w:val="center"/>
          </w:tcPr>
          <w:p w:rsidR="00725A3C" w:rsidRPr="00AA2965" w:rsidRDefault="00725A3C" w:rsidP="000413DF">
            <w:pPr>
              <w:autoSpaceDE w:val="0"/>
              <w:autoSpaceDN w:val="0"/>
              <w:adjustRightInd w:val="0"/>
              <w:ind w:left="-108"/>
              <w:jc w:val="center"/>
              <w:rPr>
                <w:rFonts w:ascii="Arial" w:hAnsi="Arial" w:cs="Arial"/>
                <w:b/>
              </w:rPr>
            </w:pPr>
          </w:p>
        </w:tc>
      </w:tr>
      <w:tr w:rsidR="00725A3C" w:rsidRPr="00AA2965" w:rsidTr="000413DF">
        <w:tc>
          <w:tcPr>
            <w:tcW w:w="8148" w:type="dxa"/>
            <w:vAlign w:val="center"/>
          </w:tcPr>
          <w:p w:rsidR="00725A3C" w:rsidRPr="00AA2965" w:rsidRDefault="00725A3C" w:rsidP="000413DF">
            <w:pPr>
              <w:autoSpaceDE w:val="0"/>
              <w:autoSpaceDN w:val="0"/>
              <w:adjustRightInd w:val="0"/>
              <w:rPr>
                <w:rFonts w:ascii="Arial" w:hAnsi="Arial" w:cs="Arial"/>
                <w:b/>
              </w:rPr>
            </w:pPr>
            <w:r w:rsidRPr="00AA2965">
              <w:rPr>
                <w:rFonts w:ascii="Arial" w:hAnsi="Arial" w:cs="Arial"/>
                <w:b/>
              </w:rPr>
              <w:t xml:space="preserve">N° di PDP redatti dai Consigli di classe in </w:t>
            </w:r>
            <w:r w:rsidRPr="00AA2965">
              <w:rPr>
                <w:rFonts w:ascii="Arial" w:hAnsi="Arial" w:cs="Arial"/>
                <w:b/>
                <w:u w:val="single"/>
              </w:rPr>
              <w:t>assenza</w:t>
            </w:r>
            <w:r w:rsidRPr="00AA2965">
              <w:rPr>
                <w:rFonts w:ascii="Arial" w:hAnsi="Arial" w:cs="Arial"/>
                <w:b/>
              </w:rPr>
              <w:t xml:space="preserve"> di certificazione sanitaria </w:t>
            </w:r>
          </w:p>
        </w:tc>
        <w:tc>
          <w:tcPr>
            <w:tcW w:w="1630" w:type="dxa"/>
            <w:vAlign w:val="center"/>
          </w:tcPr>
          <w:p w:rsidR="00725A3C" w:rsidRPr="00AA2965" w:rsidRDefault="00725A3C" w:rsidP="000413DF">
            <w:pPr>
              <w:autoSpaceDE w:val="0"/>
              <w:autoSpaceDN w:val="0"/>
              <w:adjustRightInd w:val="0"/>
              <w:ind w:left="-108"/>
              <w:rPr>
                <w:rFonts w:ascii="Arial" w:hAnsi="Arial" w:cs="Arial"/>
                <w:b/>
              </w:rPr>
            </w:pPr>
          </w:p>
        </w:tc>
      </w:tr>
    </w:tbl>
    <w:p w:rsidR="00725A3C" w:rsidRPr="00AA2965" w:rsidRDefault="00725A3C" w:rsidP="00725A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220"/>
        <w:gridCol w:w="1630"/>
      </w:tblGrid>
      <w:tr w:rsidR="00725A3C" w:rsidRPr="00AA2965" w:rsidTr="000413DF">
        <w:tc>
          <w:tcPr>
            <w:tcW w:w="4928" w:type="dxa"/>
          </w:tcPr>
          <w:p w:rsidR="00725A3C" w:rsidRPr="00AA2965" w:rsidRDefault="00725A3C" w:rsidP="00725A3C">
            <w:pPr>
              <w:numPr>
                <w:ilvl w:val="0"/>
                <w:numId w:val="5"/>
              </w:numPr>
              <w:autoSpaceDE w:val="0"/>
              <w:autoSpaceDN w:val="0"/>
              <w:adjustRightInd w:val="0"/>
              <w:rPr>
                <w:rFonts w:ascii="Arial" w:hAnsi="Arial" w:cs="Arial"/>
                <w:b/>
              </w:rPr>
            </w:pPr>
            <w:r w:rsidRPr="00AA2965">
              <w:rPr>
                <w:rFonts w:ascii="Arial" w:hAnsi="Arial" w:cs="Arial"/>
                <w:b/>
              </w:rPr>
              <w:t>Risorse professionali specifiche</w:t>
            </w:r>
          </w:p>
        </w:tc>
        <w:tc>
          <w:tcPr>
            <w:tcW w:w="3220" w:type="dxa"/>
          </w:tcPr>
          <w:p w:rsidR="00725A3C" w:rsidRPr="00AA2965" w:rsidRDefault="00725A3C" w:rsidP="000413DF">
            <w:pPr>
              <w:autoSpaceDE w:val="0"/>
              <w:autoSpaceDN w:val="0"/>
              <w:adjustRightInd w:val="0"/>
              <w:rPr>
                <w:rFonts w:ascii="Arial" w:hAnsi="Arial" w:cs="Arial"/>
                <w:i/>
              </w:rPr>
            </w:pPr>
            <w:r w:rsidRPr="00AA2965">
              <w:rPr>
                <w:rFonts w:ascii="Arial" w:hAnsi="Arial" w:cs="Arial"/>
                <w:i/>
              </w:rPr>
              <w:t>Prevalentemente utilizzate in…</w:t>
            </w:r>
          </w:p>
        </w:tc>
        <w:tc>
          <w:tcPr>
            <w:tcW w:w="1630" w:type="dxa"/>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Sì / No</w:t>
            </w:r>
          </w:p>
        </w:tc>
      </w:tr>
      <w:tr w:rsidR="00725A3C" w:rsidRPr="00AA2965" w:rsidTr="000413DF">
        <w:tc>
          <w:tcPr>
            <w:tcW w:w="4928" w:type="dxa"/>
          </w:tcPr>
          <w:p w:rsidR="00725A3C" w:rsidRPr="00AA2965" w:rsidRDefault="00725A3C" w:rsidP="000413DF">
            <w:pPr>
              <w:autoSpaceDE w:val="0"/>
              <w:autoSpaceDN w:val="0"/>
              <w:adjustRightInd w:val="0"/>
              <w:jc w:val="right"/>
              <w:rPr>
                <w:rFonts w:ascii="Arial" w:hAnsi="Arial" w:cs="Arial"/>
                <w:b/>
              </w:rPr>
            </w:pPr>
            <w:r w:rsidRPr="00AA2965">
              <w:rPr>
                <w:rFonts w:ascii="Arial" w:hAnsi="Arial" w:cs="Arial"/>
                <w:b/>
              </w:rPr>
              <w:t>Insegnanti di sostegno</w:t>
            </w:r>
          </w:p>
        </w:tc>
        <w:tc>
          <w:tcPr>
            <w:tcW w:w="3220" w:type="dxa"/>
          </w:tcPr>
          <w:p w:rsidR="00725A3C" w:rsidRPr="00AA2965" w:rsidRDefault="00725A3C" w:rsidP="000413DF">
            <w:pPr>
              <w:autoSpaceDE w:val="0"/>
              <w:autoSpaceDN w:val="0"/>
              <w:adjustRightInd w:val="0"/>
              <w:rPr>
                <w:rFonts w:ascii="Arial" w:hAnsi="Arial" w:cs="Arial"/>
              </w:rPr>
            </w:pPr>
            <w:r w:rsidRPr="00AA2965">
              <w:rPr>
                <w:rFonts w:ascii="Arial" w:hAnsi="Arial" w:cs="Arial"/>
              </w:rPr>
              <w:t>Attività individualizzate e di piccolo gruppo</w:t>
            </w:r>
          </w:p>
        </w:tc>
        <w:tc>
          <w:tcPr>
            <w:tcW w:w="1630" w:type="dxa"/>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4928" w:type="dxa"/>
          </w:tcPr>
          <w:p w:rsidR="00725A3C" w:rsidRPr="00AA2965" w:rsidRDefault="00725A3C" w:rsidP="000413DF">
            <w:pPr>
              <w:autoSpaceDE w:val="0"/>
              <w:autoSpaceDN w:val="0"/>
              <w:adjustRightInd w:val="0"/>
              <w:jc w:val="right"/>
              <w:rPr>
                <w:rFonts w:ascii="Arial" w:hAnsi="Arial" w:cs="Arial"/>
                <w:b/>
              </w:rPr>
            </w:pPr>
          </w:p>
        </w:tc>
        <w:tc>
          <w:tcPr>
            <w:tcW w:w="3220" w:type="dxa"/>
          </w:tcPr>
          <w:p w:rsidR="00725A3C" w:rsidRPr="00AA2965" w:rsidRDefault="00725A3C" w:rsidP="000413DF">
            <w:pPr>
              <w:autoSpaceDE w:val="0"/>
              <w:autoSpaceDN w:val="0"/>
              <w:adjustRightInd w:val="0"/>
              <w:rPr>
                <w:rFonts w:ascii="Arial" w:hAnsi="Arial" w:cs="Arial"/>
              </w:rPr>
            </w:pPr>
            <w:r w:rsidRPr="00AA2965">
              <w:rPr>
                <w:rFonts w:ascii="Arial" w:hAnsi="Arial" w:cs="Arial"/>
              </w:rPr>
              <w:t>Attività laboratoriali integrate (classi aperte, laboratori protetti, ecc.)</w:t>
            </w:r>
          </w:p>
        </w:tc>
        <w:tc>
          <w:tcPr>
            <w:tcW w:w="1630" w:type="dxa"/>
          </w:tcPr>
          <w:p w:rsidR="00725A3C" w:rsidRPr="00AA2965" w:rsidRDefault="0001603F" w:rsidP="000413DF">
            <w:pPr>
              <w:autoSpaceDE w:val="0"/>
              <w:autoSpaceDN w:val="0"/>
              <w:adjustRightInd w:val="0"/>
              <w:ind w:left="-108"/>
              <w:jc w:val="center"/>
              <w:rPr>
                <w:rFonts w:ascii="Arial" w:hAnsi="Arial" w:cs="Arial"/>
                <w:b/>
              </w:rPr>
            </w:pPr>
            <w:r>
              <w:rPr>
                <w:rFonts w:ascii="Arial" w:hAnsi="Arial" w:cs="Arial"/>
                <w:b/>
              </w:rPr>
              <w:t>no</w:t>
            </w:r>
          </w:p>
        </w:tc>
      </w:tr>
      <w:tr w:rsidR="00725A3C" w:rsidRPr="00AA2965" w:rsidTr="000413DF">
        <w:tc>
          <w:tcPr>
            <w:tcW w:w="4928" w:type="dxa"/>
          </w:tcPr>
          <w:p w:rsidR="00725A3C" w:rsidRPr="00AA2965" w:rsidRDefault="00725A3C" w:rsidP="000413DF">
            <w:pPr>
              <w:autoSpaceDE w:val="0"/>
              <w:autoSpaceDN w:val="0"/>
              <w:adjustRightInd w:val="0"/>
              <w:jc w:val="right"/>
              <w:rPr>
                <w:rFonts w:ascii="Arial" w:hAnsi="Arial" w:cs="Arial"/>
                <w:b/>
              </w:rPr>
            </w:pPr>
            <w:r w:rsidRPr="00AA2965">
              <w:rPr>
                <w:rFonts w:ascii="Arial" w:hAnsi="Arial" w:cs="Arial"/>
                <w:b/>
              </w:rPr>
              <w:t xml:space="preserve">AEC </w:t>
            </w:r>
          </w:p>
        </w:tc>
        <w:tc>
          <w:tcPr>
            <w:tcW w:w="3220" w:type="dxa"/>
          </w:tcPr>
          <w:p w:rsidR="00725A3C" w:rsidRPr="00AA2965" w:rsidRDefault="00725A3C" w:rsidP="000413DF">
            <w:pPr>
              <w:autoSpaceDE w:val="0"/>
              <w:autoSpaceDN w:val="0"/>
              <w:adjustRightInd w:val="0"/>
              <w:rPr>
                <w:rFonts w:ascii="Arial" w:hAnsi="Arial" w:cs="Arial"/>
              </w:rPr>
            </w:pPr>
            <w:r w:rsidRPr="00AA2965">
              <w:rPr>
                <w:rFonts w:ascii="Arial" w:hAnsi="Arial" w:cs="Arial"/>
              </w:rPr>
              <w:t>Attività individualizzate e di piccolo gruppo</w:t>
            </w:r>
          </w:p>
        </w:tc>
        <w:tc>
          <w:tcPr>
            <w:tcW w:w="1630" w:type="dxa"/>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no</w:t>
            </w:r>
          </w:p>
        </w:tc>
      </w:tr>
      <w:tr w:rsidR="00725A3C" w:rsidRPr="00AA2965" w:rsidTr="000413DF">
        <w:tc>
          <w:tcPr>
            <w:tcW w:w="4928" w:type="dxa"/>
          </w:tcPr>
          <w:p w:rsidR="00725A3C" w:rsidRPr="00AA2965" w:rsidRDefault="00725A3C" w:rsidP="000413DF">
            <w:pPr>
              <w:autoSpaceDE w:val="0"/>
              <w:autoSpaceDN w:val="0"/>
              <w:adjustRightInd w:val="0"/>
              <w:jc w:val="right"/>
              <w:rPr>
                <w:rFonts w:ascii="Arial" w:hAnsi="Arial" w:cs="Arial"/>
                <w:b/>
              </w:rPr>
            </w:pPr>
            <w:r w:rsidRPr="00AA2965">
              <w:rPr>
                <w:rFonts w:ascii="Arial" w:hAnsi="Arial" w:cs="Arial"/>
                <w:b/>
              </w:rPr>
              <w:t>Assistenti alla comunicazione</w:t>
            </w:r>
          </w:p>
        </w:tc>
        <w:tc>
          <w:tcPr>
            <w:tcW w:w="3220" w:type="dxa"/>
          </w:tcPr>
          <w:p w:rsidR="00725A3C" w:rsidRPr="00AA2965" w:rsidRDefault="00725A3C" w:rsidP="000413DF">
            <w:pPr>
              <w:autoSpaceDE w:val="0"/>
              <w:autoSpaceDN w:val="0"/>
              <w:adjustRightInd w:val="0"/>
              <w:rPr>
                <w:rFonts w:ascii="Arial" w:hAnsi="Arial" w:cs="Arial"/>
              </w:rPr>
            </w:pPr>
            <w:r w:rsidRPr="00AA2965">
              <w:rPr>
                <w:rFonts w:ascii="Arial" w:hAnsi="Arial" w:cs="Arial"/>
              </w:rPr>
              <w:t xml:space="preserve">Attività individualizzate </w:t>
            </w:r>
          </w:p>
        </w:tc>
        <w:tc>
          <w:tcPr>
            <w:tcW w:w="1630" w:type="dxa"/>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4928" w:type="dxa"/>
          </w:tcPr>
          <w:p w:rsidR="00725A3C" w:rsidRPr="00AA2965" w:rsidRDefault="00725A3C" w:rsidP="000413DF">
            <w:pPr>
              <w:autoSpaceDE w:val="0"/>
              <w:autoSpaceDN w:val="0"/>
              <w:adjustRightInd w:val="0"/>
              <w:jc w:val="right"/>
              <w:rPr>
                <w:rFonts w:ascii="Arial" w:hAnsi="Arial" w:cs="Arial"/>
                <w:b/>
              </w:rPr>
            </w:pPr>
            <w:r w:rsidRPr="00AA2965">
              <w:rPr>
                <w:rFonts w:ascii="Arial" w:hAnsi="Arial" w:cs="Arial"/>
                <w:b/>
              </w:rPr>
              <w:t>INSEGNANTI DI POTENZIAMENTO</w:t>
            </w:r>
          </w:p>
          <w:p w:rsidR="00725A3C" w:rsidRPr="00AA2965" w:rsidRDefault="00725A3C" w:rsidP="000413DF">
            <w:pPr>
              <w:autoSpaceDE w:val="0"/>
              <w:autoSpaceDN w:val="0"/>
              <w:adjustRightInd w:val="0"/>
              <w:jc w:val="center"/>
              <w:rPr>
                <w:rFonts w:ascii="Arial" w:hAnsi="Arial" w:cs="Arial"/>
                <w:b/>
              </w:rPr>
            </w:pPr>
            <w:r w:rsidRPr="00AA2965">
              <w:rPr>
                <w:rFonts w:ascii="Arial" w:hAnsi="Arial" w:cs="Arial"/>
                <w:b/>
              </w:rPr>
              <w:t>BES</w:t>
            </w:r>
          </w:p>
        </w:tc>
        <w:tc>
          <w:tcPr>
            <w:tcW w:w="3220" w:type="dxa"/>
          </w:tcPr>
          <w:p w:rsidR="00725A3C" w:rsidRPr="00AA2965" w:rsidRDefault="00725A3C" w:rsidP="000413DF">
            <w:pPr>
              <w:autoSpaceDE w:val="0"/>
              <w:autoSpaceDN w:val="0"/>
              <w:adjustRightInd w:val="0"/>
              <w:rPr>
                <w:rFonts w:ascii="Arial" w:hAnsi="Arial" w:cs="Arial"/>
              </w:rPr>
            </w:pPr>
            <w:r w:rsidRPr="00AA2965">
              <w:rPr>
                <w:rFonts w:ascii="Arial" w:hAnsi="Arial" w:cs="Arial"/>
              </w:rPr>
              <w:t>Attività laboratoriali integrate (classi aperte, laboratori protetti, ecc.)</w:t>
            </w:r>
          </w:p>
        </w:tc>
        <w:tc>
          <w:tcPr>
            <w:tcW w:w="1630" w:type="dxa"/>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4928" w:type="dxa"/>
          </w:tcPr>
          <w:p w:rsidR="00725A3C" w:rsidRPr="00AA2965" w:rsidRDefault="00725A3C" w:rsidP="000413DF">
            <w:pPr>
              <w:autoSpaceDE w:val="0"/>
              <w:autoSpaceDN w:val="0"/>
              <w:adjustRightInd w:val="0"/>
              <w:jc w:val="right"/>
              <w:rPr>
                <w:rFonts w:ascii="Arial" w:hAnsi="Arial" w:cs="Arial"/>
                <w:b/>
              </w:rPr>
            </w:pPr>
            <w:r w:rsidRPr="00AA2965">
              <w:rPr>
                <w:rFonts w:ascii="Arial" w:hAnsi="Arial" w:cs="Arial"/>
                <w:b/>
              </w:rPr>
              <w:t>Funzioni strumentali / coordinamento</w:t>
            </w:r>
          </w:p>
        </w:tc>
        <w:tc>
          <w:tcPr>
            <w:tcW w:w="3220" w:type="dxa"/>
          </w:tcPr>
          <w:p w:rsidR="00725A3C" w:rsidRPr="00AA2965" w:rsidRDefault="00725A3C" w:rsidP="000413DF">
            <w:pPr>
              <w:autoSpaceDE w:val="0"/>
              <w:autoSpaceDN w:val="0"/>
              <w:adjustRightInd w:val="0"/>
              <w:rPr>
                <w:rFonts w:ascii="Arial" w:hAnsi="Arial" w:cs="Arial"/>
                <w:b/>
              </w:rPr>
            </w:pPr>
          </w:p>
        </w:tc>
        <w:tc>
          <w:tcPr>
            <w:tcW w:w="1630" w:type="dxa"/>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4928" w:type="dxa"/>
          </w:tcPr>
          <w:p w:rsidR="00725A3C" w:rsidRPr="00AA2965" w:rsidRDefault="00725A3C" w:rsidP="000413DF">
            <w:pPr>
              <w:autoSpaceDE w:val="0"/>
              <w:autoSpaceDN w:val="0"/>
              <w:adjustRightInd w:val="0"/>
              <w:jc w:val="right"/>
              <w:rPr>
                <w:rFonts w:ascii="Arial" w:hAnsi="Arial" w:cs="Arial"/>
                <w:b/>
              </w:rPr>
            </w:pPr>
            <w:r w:rsidRPr="00AA2965">
              <w:rPr>
                <w:rFonts w:ascii="Arial" w:hAnsi="Arial" w:cs="Arial"/>
                <w:b/>
              </w:rPr>
              <w:t>Referenti di Istituto(disabilità, DSA, BES)</w:t>
            </w:r>
          </w:p>
        </w:tc>
        <w:tc>
          <w:tcPr>
            <w:tcW w:w="3220" w:type="dxa"/>
          </w:tcPr>
          <w:p w:rsidR="00725A3C" w:rsidRPr="00AA2965" w:rsidRDefault="00725A3C" w:rsidP="000413DF">
            <w:pPr>
              <w:autoSpaceDE w:val="0"/>
              <w:autoSpaceDN w:val="0"/>
              <w:adjustRightInd w:val="0"/>
              <w:rPr>
                <w:rFonts w:ascii="Arial" w:hAnsi="Arial" w:cs="Arial"/>
                <w:b/>
              </w:rPr>
            </w:pPr>
          </w:p>
        </w:tc>
        <w:tc>
          <w:tcPr>
            <w:tcW w:w="1630" w:type="dxa"/>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4928" w:type="dxa"/>
          </w:tcPr>
          <w:p w:rsidR="00725A3C" w:rsidRPr="00AA2965" w:rsidRDefault="00725A3C" w:rsidP="000413DF">
            <w:pPr>
              <w:autoSpaceDE w:val="0"/>
              <w:autoSpaceDN w:val="0"/>
              <w:adjustRightInd w:val="0"/>
              <w:jc w:val="right"/>
              <w:rPr>
                <w:rFonts w:ascii="Arial" w:hAnsi="Arial" w:cs="Arial"/>
                <w:b/>
              </w:rPr>
            </w:pPr>
            <w:r w:rsidRPr="00AA2965">
              <w:rPr>
                <w:rFonts w:ascii="Arial" w:hAnsi="Arial" w:cs="Arial"/>
                <w:b/>
              </w:rPr>
              <w:t>Psicopedagogisti e affini esterni/interni</w:t>
            </w:r>
          </w:p>
        </w:tc>
        <w:tc>
          <w:tcPr>
            <w:tcW w:w="3220" w:type="dxa"/>
          </w:tcPr>
          <w:p w:rsidR="00725A3C" w:rsidRPr="00AA2965" w:rsidRDefault="00725A3C" w:rsidP="000413DF">
            <w:pPr>
              <w:autoSpaceDE w:val="0"/>
              <w:autoSpaceDN w:val="0"/>
              <w:adjustRightInd w:val="0"/>
              <w:rPr>
                <w:rFonts w:ascii="Arial" w:hAnsi="Arial" w:cs="Arial"/>
                <w:b/>
              </w:rPr>
            </w:pPr>
          </w:p>
        </w:tc>
        <w:tc>
          <w:tcPr>
            <w:tcW w:w="1630" w:type="dxa"/>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w:t>
            </w:r>
          </w:p>
        </w:tc>
      </w:tr>
      <w:tr w:rsidR="00725A3C" w:rsidRPr="00AA2965" w:rsidTr="000413DF">
        <w:tc>
          <w:tcPr>
            <w:tcW w:w="4928" w:type="dxa"/>
          </w:tcPr>
          <w:p w:rsidR="00725A3C" w:rsidRPr="00AA2965" w:rsidRDefault="00725A3C" w:rsidP="000413DF">
            <w:pPr>
              <w:autoSpaceDE w:val="0"/>
              <w:autoSpaceDN w:val="0"/>
              <w:adjustRightInd w:val="0"/>
              <w:jc w:val="right"/>
              <w:rPr>
                <w:rFonts w:ascii="Arial" w:hAnsi="Arial" w:cs="Arial"/>
                <w:b/>
              </w:rPr>
            </w:pPr>
            <w:r w:rsidRPr="00AA2965">
              <w:rPr>
                <w:rFonts w:ascii="Arial" w:hAnsi="Arial" w:cs="Arial"/>
                <w:b/>
              </w:rPr>
              <w:t>Docenti tutor/</w:t>
            </w:r>
            <w:proofErr w:type="spellStart"/>
            <w:r w:rsidRPr="00AA2965">
              <w:rPr>
                <w:rFonts w:ascii="Arial" w:hAnsi="Arial" w:cs="Arial"/>
                <w:b/>
              </w:rPr>
              <w:t>mentor</w:t>
            </w:r>
            <w:proofErr w:type="spellEnd"/>
          </w:p>
        </w:tc>
        <w:tc>
          <w:tcPr>
            <w:tcW w:w="3220" w:type="dxa"/>
          </w:tcPr>
          <w:p w:rsidR="00725A3C" w:rsidRPr="00AA2965" w:rsidRDefault="00725A3C" w:rsidP="000413DF">
            <w:pPr>
              <w:autoSpaceDE w:val="0"/>
              <w:autoSpaceDN w:val="0"/>
              <w:adjustRightInd w:val="0"/>
              <w:rPr>
                <w:rFonts w:ascii="Arial" w:hAnsi="Arial" w:cs="Arial"/>
                <w:b/>
              </w:rPr>
            </w:pPr>
          </w:p>
        </w:tc>
        <w:tc>
          <w:tcPr>
            <w:tcW w:w="1630" w:type="dxa"/>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w:t>
            </w:r>
          </w:p>
        </w:tc>
      </w:tr>
      <w:tr w:rsidR="00725A3C" w:rsidRPr="00AA2965" w:rsidTr="000413DF">
        <w:tc>
          <w:tcPr>
            <w:tcW w:w="4928" w:type="dxa"/>
          </w:tcPr>
          <w:p w:rsidR="00725A3C" w:rsidRPr="00AA2965" w:rsidRDefault="00725A3C" w:rsidP="000413DF">
            <w:pPr>
              <w:autoSpaceDE w:val="0"/>
              <w:autoSpaceDN w:val="0"/>
              <w:adjustRightInd w:val="0"/>
              <w:jc w:val="right"/>
              <w:rPr>
                <w:rFonts w:ascii="Arial" w:hAnsi="Arial" w:cs="Arial"/>
                <w:b/>
              </w:rPr>
            </w:pPr>
            <w:r w:rsidRPr="00AA2965">
              <w:rPr>
                <w:rFonts w:ascii="Arial" w:hAnsi="Arial" w:cs="Arial"/>
                <w:b/>
              </w:rPr>
              <w:t>Altro:</w:t>
            </w:r>
          </w:p>
        </w:tc>
        <w:tc>
          <w:tcPr>
            <w:tcW w:w="3220" w:type="dxa"/>
          </w:tcPr>
          <w:p w:rsidR="00725A3C" w:rsidRPr="00AA2965" w:rsidRDefault="00725A3C" w:rsidP="000413DF">
            <w:pPr>
              <w:autoSpaceDE w:val="0"/>
              <w:autoSpaceDN w:val="0"/>
              <w:adjustRightInd w:val="0"/>
              <w:rPr>
                <w:rFonts w:ascii="Arial" w:hAnsi="Arial" w:cs="Arial"/>
                <w:b/>
              </w:rPr>
            </w:pPr>
            <w:r w:rsidRPr="00AA2965">
              <w:rPr>
                <w:rFonts w:ascii="Arial" w:hAnsi="Arial" w:cs="Arial"/>
                <w:b/>
              </w:rPr>
              <w:t>ASP 3 ACIREALE</w:t>
            </w:r>
          </w:p>
        </w:tc>
        <w:tc>
          <w:tcPr>
            <w:tcW w:w="1630" w:type="dxa"/>
          </w:tcPr>
          <w:p w:rsidR="00725A3C" w:rsidRPr="00AA2965" w:rsidRDefault="00725A3C" w:rsidP="000413DF">
            <w:pPr>
              <w:autoSpaceDE w:val="0"/>
              <w:autoSpaceDN w:val="0"/>
              <w:adjustRightInd w:val="0"/>
              <w:ind w:left="-108"/>
              <w:jc w:val="center"/>
              <w:rPr>
                <w:rFonts w:ascii="Arial" w:hAnsi="Arial" w:cs="Arial"/>
                <w:b/>
              </w:rPr>
            </w:pPr>
          </w:p>
        </w:tc>
      </w:tr>
      <w:tr w:rsidR="00725A3C" w:rsidRPr="00AA2965" w:rsidTr="000413DF">
        <w:tc>
          <w:tcPr>
            <w:tcW w:w="4928" w:type="dxa"/>
          </w:tcPr>
          <w:p w:rsidR="00725A3C" w:rsidRPr="00AA2965" w:rsidRDefault="00725A3C" w:rsidP="000413DF">
            <w:pPr>
              <w:autoSpaceDE w:val="0"/>
              <w:autoSpaceDN w:val="0"/>
              <w:adjustRightInd w:val="0"/>
              <w:jc w:val="right"/>
              <w:rPr>
                <w:rFonts w:ascii="Arial" w:hAnsi="Arial" w:cs="Arial"/>
                <w:b/>
              </w:rPr>
            </w:pPr>
            <w:r w:rsidRPr="00AA2965">
              <w:rPr>
                <w:rFonts w:ascii="Arial" w:hAnsi="Arial" w:cs="Arial"/>
                <w:b/>
              </w:rPr>
              <w:t>Altro:</w:t>
            </w:r>
          </w:p>
        </w:tc>
        <w:tc>
          <w:tcPr>
            <w:tcW w:w="3220" w:type="dxa"/>
          </w:tcPr>
          <w:p w:rsidR="00725A3C" w:rsidRPr="00AA2965" w:rsidRDefault="00725A3C" w:rsidP="000413DF">
            <w:pPr>
              <w:autoSpaceDE w:val="0"/>
              <w:autoSpaceDN w:val="0"/>
              <w:adjustRightInd w:val="0"/>
              <w:rPr>
                <w:rFonts w:ascii="Arial" w:hAnsi="Arial" w:cs="Arial"/>
                <w:b/>
              </w:rPr>
            </w:pPr>
            <w:r w:rsidRPr="00AA2965">
              <w:rPr>
                <w:rFonts w:ascii="Arial" w:hAnsi="Arial" w:cs="Arial"/>
                <w:b/>
              </w:rPr>
              <w:t>CENTRI RIABILITATIVI</w:t>
            </w:r>
          </w:p>
        </w:tc>
        <w:tc>
          <w:tcPr>
            <w:tcW w:w="1630" w:type="dxa"/>
          </w:tcPr>
          <w:p w:rsidR="00725A3C" w:rsidRPr="00AA2965" w:rsidRDefault="00725A3C" w:rsidP="000413DF">
            <w:pPr>
              <w:autoSpaceDE w:val="0"/>
              <w:autoSpaceDN w:val="0"/>
              <w:adjustRightInd w:val="0"/>
              <w:ind w:left="-108"/>
              <w:jc w:val="center"/>
              <w:rPr>
                <w:rFonts w:ascii="Arial" w:hAnsi="Arial" w:cs="Arial"/>
                <w:b/>
              </w:rPr>
            </w:pPr>
          </w:p>
        </w:tc>
      </w:tr>
    </w:tbl>
    <w:p w:rsidR="00725A3C" w:rsidRPr="00AA2965" w:rsidRDefault="00725A3C" w:rsidP="00725A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937"/>
        <w:gridCol w:w="1630"/>
      </w:tblGrid>
      <w:tr w:rsidR="00725A3C" w:rsidRPr="00AA2965" w:rsidTr="000413DF">
        <w:tc>
          <w:tcPr>
            <w:tcW w:w="5211" w:type="dxa"/>
            <w:vAlign w:val="center"/>
          </w:tcPr>
          <w:p w:rsidR="00725A3C" w:rsidRPr="00AA2965" w:rsidRDefault="00725A3C" w:rsidP="00725A3C">
            <w:pPr>
              <w:numPr>
                <w:ilvl w:val="0"/>
                <w:numId w:val="5"/>
              </w:numPr>
              <w:autoSpaceDE w:val="0"/>
              <w:autoSpaceDN w:val="0"/>
              <w:adjustRightInd w:val="0"/>
              <w:rPr>
                <w:rFonts w:ascii="Arial" w:hAnsi="Arial" w:cs="Arial"/>
                <w:b/>
              </w:rPr>
            </w:pPr>
            <w:r w:rsidRPr="00AA2965">
              <w:rPr>
                <w:rFonts w:ascii="Arial" w:hAnsi="Arial" w:cs="Arial"/>
                <w:b/>
              </w:rPr>
              <w:t>Coinvolgimento docenti curricolari</w:t>
            </w:r>
          </w:p>
        </w:tc>
        <w:tc>
          <w:tcPr>
            <w:tcW w:w="2937" w:type="dxa"/>
            <w:vAlign w:val="center"/>
          </w:tcPr>
          <w:p w:rsidR="00725A3C" w:rsidRPr="00AA2965" w:rsidRDefault="00725A3C" w:rsidP="000413DF">
            <w:pPr>
              <w:autoSpaceDE w:val="0"/>
              <w:autoSpaceDN w:val="0"/>
              <w:adjustRightInd w:val="0"/>
              <w:rPr>
                <w:rFonts w:ascii="Arial" w:hAnsi="Arial" w:cs="Arial"/>
                <w:i/>
              </w:rPr>
            </w:pPr>
            <w:r w:rsidRPr="00AA2965">
              <w:rPr>
                <w:rFonts w:ascii="Arial" w:hAnsi="Arial" w:cs="Arial"/>
                <w:i/>
              </w:rPr>
              <w:t>Attraverso…</w:t>
            </w:r>
          </w:p>
        </w:tc>
        <w:tc>
          <w:tcPr>
            <w:tcW w:w="1630" w:type="dxa"/>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Sì / No</w:t>
            </w:r>
          </w:p>
        </w:tc>
      </w:tr>
      <w:tr w:rsidR="00725A3C" w:rsidRPr="00AA2965" w:rsidTr="000413DF">
        <w:tc>
          <w:tcPr>
            <w:tcW w:w="5211" w:type="dxa"/>
            <w:vMerge w:val="restart"/>
            <w:vAlign w:val="center"/>
          </w:tcPr>
          <w:p w:rsidR="00725A3C" w:rsidRPr="00AA2965" w:rsidRDefault="00725A3C" w:rsidP="000413DF">
            <w:pPr>
              <w:autoSpaceDE w:val="0"/>
              <w:autoSpaceDN w:val="0"/>
              <w:adjustRightInd w:val="0"/>
              <w:rPr>
                <w:rFonts w:ascii="Arial" w:hAnsi="Arial" w:cs="Arial"/>
                <w:b/>
              </w:rPr>
            </w:pPr>
            <w:r w:rsidRPr="00AA2965">
              <w:rPr>
                <w:rFonts w:ascii="Arial" w:hAnsi="Arial" w:cs="Arial"/>
                <w:b/>
              </w:rPr>
              <w:lastRenderedPageBreak/>
              <w:t xml:space="preserve">          Coordinatori di classe e simili</w:t>
            </w:r>
          </w:p>
        </w:tc>
        <w:tc>
          <w:tcPr>
            <w:tcW w:w="2937" w:type="dxa"/>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Partecipazione a GLI</w:t>
            </w:r>
          </w:p>
        </w:tc>
        <w:tc>
          <w:tcPr>
            <w:tcW w:w="1630" w:type="dxa"/>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5211" w:type="dxa"/>
            <w:vMerge/>
            <w:vAlign w:val="center"/>
          </w:tcPr>
          <w:p w:rsidR="00725A3C" w:rsidRPr="00AA2965" w:rsidRDefault="00725A3C" w:rsidP="000413DF">
            <w:pPr>
              <w:autoSpaceDE w:val="0"/>
              <w:autoSpaceDN w:val="0"/>
              <w:adjustRightInd w:val="0"/>
              <w:jc w:val="right"/>
              <w:rPr>
                <w:rFonts w:ascii="Arial" w:hAnsi="Arial" w:cs="Arial"/>
                <w:b/>
              </w:rPr>
            </w:pPr>
          </w:p>
        </w:tc>
        <w:tc>
          <w:tcPr>
            <w:tcW w:w="2937" w:type="dxa"/>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Rapporti con famiglie</w:t>
            </w:r>
          </w:p>
        </w:tc>
        <w:tc>
          <w:tcPr>
            <w:tcW w:w="1630" w:type="dxa"/>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5211" w:type="dxa"/>
            <w:vMerge/>
            <w:vAlign w:val="center"/>
          </w:tcPr>
          <w:p w:rsidR="00725A3C" w:rsidRPr="00AA2965" w:rsidRDefault="00725A3C" w:rsidP="000413DF">
            <w:pPr>
              <w:autoSpaceDE w:val="0"/>
              <w:autoSpaceDN w:val="0"/>
              <w:adjustRightInd w:val="0"/>
              <w:jc w:val="right"/>
              <w:rPr>
                <w:rFonts w:ascii="Arial" w:hAnsi="Arial" w:cs="Arial"/>
                <w:b/>
              </w:rPr>
            </w:pPr>
          </w:p>
        </w:tc>
        <w:tc>
          <w:tcPr>
            <w:tcW w:w="2937" w:type="dxa"/>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Tutoraggio alunni</w:t>
            </w:r>
          </w:p>
        </w:tc>
        <w:tc>
          <w:tcPr>
            <w:tcW w:w="1630" w:type="dxa"/>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no</w:t>
            </w:r>
          </w:p>
        </w:tc>
      </w:tr>
      <w:tr w:rsidR="00725A3C" w:rsidRPr="00AA2965" w:rsidTr="000413DF">
        <w:tc>
          <w:tcPr>
            <w:tcW w:w="5211" w:type="dxa"/>
            <w:vMerge/>
            <w:vAlign w:val="center"/>
          </w:tcPr>
          <w:p w:rsidR="00725A3C" w:rsidRPr="00AA2965" w:rsidRDefault="00725A3C" w:rsidP="000413DF">
            <w:pPr>
              <w:autoSpaceDE w:val="0"/>
              <w:autoSpaceDN w:val="0"/>
              <w:adjustRightInd w:val="0"/>
              <w:jc w:val="right"/>
              <w:rPr>
                <w:rFonts w:ascii="Arial" w:hAnsi="Arial" w:cs="Arial"/>
                <w:b/>
              </w:rPr>
            </w:pPr>
          </w:p>
        </w:tc>
        <w:tc>
          <w:tcPr>
            <w:tcW w:w="2937" w:type="dxa"/>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Progetti didattico-educativi a prevalente tematica inclusiva</w:t>
            </w:r>
          </w:p>
        </w:tc>
        <w:tc>
          <w:tcPr>
            <w:tcW w:w="1630" w:type="dxa"/>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bl>
    <w:p w:rsidR="00725A3C" w:rsidRPr="00AA2965" w:rsidRDefault="00725A3C" w:rsidP="00725A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937"/>
        <w:gridCol w:w="1630"/>
      </w:tblGrid>
      <w:tr w:rsidR="00725A3C" w:rsidRPr="00AA2965" w:rsidTr="000413DF">
        <w:tc>
          <w:tcPr>
            <w:tcW w:w="5211" w:type="dxa"/>
            <w:vAlign w:val="center"/>
          </w:tcPr>
          <w:p w:rsidR="00725A3C" w:rsidRPr="00AA2965" w:rsidRDefault="00725A3C" w:rsidP="000413DF">
            <w:pPr>
              <w:rPr>
                <w:rFonts w:ascii="Arial" w:hAnsi="Arial" w:cs="Arial"/>
                <w:b/>
              </w:rPr>
            </w:pPr>
          </w:p>
        </w:tc>
        <w:tc>
          <w:tcPr>
            <w:tcW w:w="2937" w:type="dxa"/>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 xml:space="preserve">Altro: </w:t>
            </w:r>
          </w:p>
        </w:tc>
        <w:tc>
          <w:tcPr>
            <w:tcW w:w="1630" w:type="dxa"/>
            <w:vAlign w:val="center"/>
          </w:tcPr>
          <w:p w:rsidR="00725A3C" w:rsidRPr="00AA2965" w:rsidRDefault="00725A3C" w:rsidP="000413DF">
            <w:pPr>
              <w:autoSpaceDE w:val="0"/>
              <w:autoSpaceDN w:val="0"/>
              <w:adjustRightInd w:val="0"/>
              <w:ind w:left="-108"/>
              <w:jc w:val="center"/>
              <w:rPr>
                <w:rFonts w:ascii="Arial" w:hAnsi="Arial" w:cs="Arial"/>
                <w:b/>
              </w:rPr>
            </w:pPr>
          </w:p>
        </w:tc>
      </w:tr>
      <w:tr w:rsidR="00725A3C" w:rsidRPr="00AA2965" w:rsidTr="000413DF">
        <w:tc>
          <w:tcPr>
            <w:tcW w:w="5211" w:type="dxa"/>
            <w:vMerge w:val="restart"/>
            <w:vAlign w:val="center"/>
          </w:tcPr>
          <w:p w:rsidR="00725A3C" w:rsidRPr="00AA2965" w:rsidRDefault="00725A3C" w:rsidP="000413DF">
            <w:pPr>
              <w:autoSpaceDE w:val="0"/>
              <w:autoSpaceDN w:val="0"/>
              <w:adjustRightInd w:val="0"/>
              <w:jc w:val="center"/>
              <w:rPr>
                <w:rFonts w:ascii="Arial" w:hAnsi="Arial" w:cs="Arial"/>
                <w:b/>
              </w:rPr>
            </w:pPr>
            <w:r w:rsidRPr="00AA2965">
              <w:rPr>
                <w:rFonts w:ascii="Arial" w:hAnsi="Arial" w:cs="Arial"/>
                <w:b/>
              </w:rPr>
              <w:t>Docenti con specifica formazione</w:t>
            </w:r>
          </w:p>
        </w:tc>
        <w:tc>
          <w:tcPr>
            <w:tcW w:w="2937" w:type="dxa"/>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Partecipazione a GLI</w:t>
            </w:r>
          </w:p>
        </w:tc>
        <w:tc>
          <w:tcPr>
            <w:tcW w:w="1630" w:type="dxa"/>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5211" w:type="dxa"/>
            <w:vMerge/>
            <w:vAlign w:val="center"/>
          </w:tcPr>
          <w:p w:rsidR="00725A3C" w:rsidRPr="00AA2965" w:rsidRDefault="00725A3C" w:rsidP="000413DF">
            <w:pPr>
              <w:autoSpaceDE w:val="0"/>
              <w:autoSpaceDN w:val="0"/>
              <w:adjustRightInd w:val="0"/>
              <w:jc w:val="right"/>
              <w:rPr>
                <w:rFonts w:ascii="Arial" w:hAnsi="Arial" w:cs="Arial"/>
                <w:b/>
              </w:rPr>
            </w:pPr>
          </w:p>
        </w:tc>
        <w:tc>
          <w:tcPr>
            <w:tcW w:w="2937" w:type="dxa"/>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Rapporti con famiglie</w:t>
            </w:r>
          </w:p>
        </w:tc>
        <w:tc>
          <w:tcPr>
            <w:tcW w:w="1630" w:type="dxa"/>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5211" w:type="dxa"/>
            <w:vMerge/>
            <w:vAlign w:val="center"/>
          </w:tcPr>
          <w:p w:rsidR="00725A3C" w:rsidRPr="00AA2965" w:rsidRDefault="00725A3C" w:rsidP="000413DF">
            <w:pPr>
              <w:autoSpaceDE w:val="0"/>
              <w:autoSpaceDN w:val="0"/>
              <w:adjustRightInd w:val="0"/>
              <w:jc w:val="right"/>
              <w:rPr>
                <w:rFonts w:ascii="Arial" w:hAnsi="Arial" w:cs="Arial"/>
                <w:b/>
              </w:rPr>
            </w:pPr>
          </w:p>
        </w:tc>
        <w:tc>
          <w:tcPr>
            <w:tcW w:w="2937" w:type="dxa"/>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Tutoraggio alunni</w:t>
            </w:r>
          </w:p>
        </w:tc>
        <w:tc>
          <w:tcPr>
            <w:tcW w:w="1630" w:type="dxa"/>
            <w:vAlign w:val="center"/>
          </w:tcPr>
          <w:p w:rsidR="00725A3C" w:rsidRPr="00AA2965" w:rsidRDefault="00725A3C" w:rsidP="000413DF">
            <w:pPr>
              <w:autoSpaceDE w:val="0"/>
              <w:autoSpaceDN w:val="0"/>
              <w:adjustRightInd w:val="0"/>
              <w:ind w:left="-108"/>
              <w:jc w:val="center"/>
              <w:rPr>
                <w:rFonts w:ascii="Arial" w:hAnsi="Arial" w:cs="Arial"/>
                <w:b/>
              </w:rPr>
            </w:pPr>
            <w:r>
              <w:rPr>
                <w:rFonts w:ascii="Arial" w:hAnsi="Arial" w:cs="Arial"/>
                <w:b/>
              </w:rPr>
              <w:t>no</w:t>
            </w:r>
          </w:p>
        </w:tc>
      </w:tr>
      <w:tr w:rsidR="00725A3C" w:rsidRPr="00AA2965" w:rsidTr="000413DF">
        <w:tc>
          <w:tcPr>
            <w:tcW w:w="5211" w:type="dxa"/>
            <w:vMerge/>
            <w:vAlign w:val="center"/>
          </w:tcPr>
          <w:p w:rsidR="00725A3C" w:rsidRPr="00AA2965" w:rsidRDefault="00725A3C" w:rsidP="000413DF">
            <w:pPr>
              <w:autoSpaceDE w:val="0"/>
              <w:autoSpaceDN w:val="0"/>
              <w:adjustRightInd w:val="0"/>
              <w:jc w:val="right"/>
              <w:rPr>
                <w:rFonts w:ascii="Arial" w:hAnsi="Arial" w:cs="Arial"/>
                <w:b/>
              </w:rPr>
            </w:pPr>
          </w:p>
        </w:tc>
        <w:tc>
          <w:tcPr>
            <w:tcW w:w="2937" w:type="dxa"/>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Progetti didattico-educativi a prevalente tematica inclusiva</w:t>
            </w:r>
          </w:p>
        </w:tc>
        <w:tc>
          <w:tcPr>
            <w:tcW w:w="1630" w:type="dxa"/>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5211" w:type="dxa"/>
            <w:vMerge/>
            <w:vAlign w:val="center"/>
          </w:tcPr>
          <w:p w:rsidR="00725A3C" w:rsidRPr="00AA2965" w:rsidRDefault="00725A3C" w:rsidP="000413DF">
            <w:pPr>
              <w:autoSpaceDE w:val="0"/>
              <w:autoSpaceDN w:val="0"/>
              <w:adjustRightInd w:val="0"/>
              <w:jc w:val="right"/>
              <w:rPr>
                <w:rFonts w:ascii="Arial" w:hAnsi="Arial" w:cs="Arial"/>
                <w:b/>
              </w:rPr>
            </w:pPr>
          </w:p>
        </w:tc>
        <w:tc>
          <w:tcPr>
            <w:tcW w:w="2937" w:type="dxa"/>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 xml:space="preserve">Altro: </w:t>
            </w:r>
          </w:p>
        </w:tc>
        <w:tc>
          <w:tcPr>
            <w:tcW w:w="1630" w:type="dxa"/>
            <w:vAlign w:val="center"/>
          </w:tcPr>
          <w:p w:rsidR="00725A3C" w:rsidRPr="00AA2965" w:rsidRDefault="00725A3C" w:rsidP="000413DF">
            <w:pPr>
              <w:autoSpaceDE w:val="0"/>
              <w:autoSpaceDN w:val="0"/>
              <w:adjustRightInd w:val="0"/>
              <w:ind w:left="-108"/>
              <w:jc w:val="center"/>
              <w:rPr>
                <w:rFonts w:ascii="Arial" w:hAnsi="Arial" w:cs="Arial"/>
                <w:b/>
              </w:rPr>
            </w:pPr>
          </w:p>
        </w:tc>
      </w:tr>
    </w:tbl>
    <w:p w:rsidR="00725A3C" w:rsidRPr="00AA2965" w:rsidRDefault="00725A3C" w:rsidP="00725A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4077"/>
        <w:gridCol w:w="2871"/>
        <w:gridCol w:w="566"/>
        <w:gridCol w:w="566"/>
        <w:gridCol w:w="71"/>
        <w:gridCol w:w="495"/>
        <w:gridCol w:w="566"/>
        <w:gridCol w:w="572"/>
      </w:tblGrid>
      <w:tr w:rsidR="00725A3C" w:rsidRPr="00AA2965" w:rsidTr="000413DF">
        <w:tc>
          <w:tcPr>
            <w:tcW w:w="4077" w:type="dxa"/>
            <w:vMerge w:val="restart"/>
            <w:vAlign w:val="center"/>
          </w:tcPr>
          <w:p w:rsidR="00725A3C" w:rsidRPr="00AA2965" w:rsidRDefault="00725A3C" w:rsidP="00725A3C">
            <w:pPr>
              <w:numPr>
                <w:ilvl w:val="0"/>
                <w:numId w:val="5"/>
              </w:numPr>
              <w:autoSpaceDE w:val="0"/>
              <w:autoSpaceDN w:val="0"/>
              <w:adjustRightInd w:val="0"/>
              <w:rPr>
                <w:rFonts w:ascii="Arial" w:hAnsi="Arial" w:cs="Arial"/>
                <w:b/>
              </w:rPr>
            </w:pPr>
            <w:r w:rsidRPr="00AA2965">
              <w:rPr>
                <w:rFonts w:ascii="Arial" w:hAnsi="Arial" w:cs="Arial"/>
                <w:b/>
              </w:rPr>
              <w:t>Coinvolgimento personale ATA</w:t>
            </w: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Assistenza alunni disabili</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4077" w:type="dxa"/>
            <w:vMerge/>
            <w:vAlign w:val="center"/>
          </w:tcPr>
          <w:p w:rsidR="00725A3C" w:rsidRPr="00AA2965" w:rsidRDefault="00725A3C" w:rsidP="000413DF">
            <w:pPr>
              <w:autoSpaceDE w:val="0"/>
              <w:autoSpaceDN w:val="0"/>
              <w:adjustRightInd w:val="0"/>
              <w:rPr>
                <w:rFonts w:ascii="Arial" w:hAnsi="Arial" w:cs="Arial"/>
                <w:b/>
              </w:rPr>
            </w:pP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Progetti di inclusione / laboratori integrati</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4077" w:type="dxa"/>
            <w:vMerge/>
            <w:vAlign w:val="center"/>
          </w:tcPr>
          <w:p w:rsidR="00725A3C" w:rsidRPr="00AA2965" w:rsidRDefault="00725A3C" w:rsidP="000413DF">
            <w:pPr>
              <w:autoSpaceDE w:val="0"/>
              <w:autoSpaceDN w:val="0"/>
              <w:adjustRightInd w:val="0"/>
              <w:rPr>
                <w:rFonts w:ascii="Arial" w:hAnsi="Arial" w:cs="Arial"/>
                <w:b/>
              </w:rPr>
            </w:pP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 xml:space="preserve">Altro: </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p>
        </w:tc>
      </w:tr>
      <w:tr w:rsidR="00725A3C" w:rsidRPr="00AA2965" w:rsidTr="000413DF">
        <w:tc>
          <w:tcPr>
            <w:tcW w:w="4077" w:type="dxa"/>
            <w:vMerge w:val="restart"/>
            <w:vAlign w:val="center"/>
          </w:tcPr>
          <w:p w:rsidR="00725A3C" w:rsidRPr="00AA2965" w:rsidRDefault="00725A3C" w:rsidP="00725A3C">
            <w:pPr>
              <w:numPr>
                <w:ilvl w:val="0"/>
                <w:numId w:val="5"/>
              </w:numPr>
              <w:autoSpaceDE w:val="0"/>
              <w:autoSpaceDN w:val="0"/>
              <w:adjustRightInd w:val="0"/>
              <w:rPr>
                <w:rFonts w:ascii="Arial" w:hAnsi="Arial" w:cs="Arial"/>
                <w:b/>
              </w:rPr>
            </w:pPr>
            <w:r w:rsidRPr="00AA2965">
              <w:rPr>
                <w:rFonts w:ascii="Arial" w:hAnsi="Arial" w:cs="Arial"/>
                <w:b/>
              </w:rPr>
              <w:t>Coinvolgimento famiglie</w:t>
            </w: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Informazione /formazione su genitorialità e psicopedagogia dell’età evolutiva</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4077" w:type="dxa"/>
            <w:vMerge/>
            <w:vAlign w:val="center"/>
          </w:tcPr>
          <w:p w:rsidR="00725A3C" w:rsidRPr="00AA2965" w:rsidRDefault="00725A3C" w:rsidP="000413DF">
            <w:pPr>
              <w:autoSpaceDE w:val="0"/>
              <w:autoSpaceDN w:val="0"/>
              <w:adjustRightInd w:val="0"/>
              <w:rPr>
                <w:rFonts w:ascii="Arial" w:hAnsi="Arial" w:cs="Arial"/>
                <w:b/>
              </w:rPr>
            </w:pP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Coinvolgimento in progetti di inclusione</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rPr>
          <w:gridAfter w:val="7"/>
          <w:wAfter w:w="5707" w:type="dxa"/>
          <w:trHeight w:val="276"/>
        </w:trPr>
        <w:tc>
          <w:tcPr>
            <w:tcW w:w="4077" w:type="dxa"/>
            <w:vMerge/>
            <w:vAlign w:val="center"/>
          </w:tcPr>
          <w:p w:rsidR="00725A3C" w:rsidRPr="00AA2965" w:rsidRDefault="00725A3C" w:rsidP="000413DF">
            <w:pPr>
              <w:autoSpaceDE w:val="0"/>
              <w:autoSpaceDN w:val="0"/>
              <w:adjustRightInd w:val="0"/>
              <w:rPr>
                <w:rFonts w:ascii="Arial" w:hAnsi="Arial" w:cs="Arial"/>
                <w:b/>
              </w:rPr>
            </w:pPr>
          </w:p>
        </w:tc>
      </w:tr>
      <w:tr w:rsidR="00725A3C" w:rsidRPr="00AA2965" w:rsidTr="000413DF">
        <w:tc>
          <w:tcPr>
            <w:tcW w:w="4077" w:type="dxa"/>
            <w:vMerge w:val="restart"/>
            <w:vAlign w:val="center"/>
          </w:tcPr>
          <w:p w:rsidR="00725A3C" w:rsidRPr="00AA2965" w:rsidRDefault="00725A3C" w:rsidP="00725A3C">
            <w:pPr>
              <w:numPr>
                <w:ilvl w:val="0"/>
                <w:numId w:val="5"/>
              </w:numPr>
              <w:autoSpaceDE w:val="0"/>
              <w:autoSpaceDN w:val="0"/>
              <w:adjustRightInd w:val="0"/>
              <w:rPr>
                <w:rFonts w:ascii="Arial" w:hAnsi="Arial" w:cs="Arial"/>
                <w:b/>
              </w:rPr>
            </w:pPr>
            <w:r w:rsidRPr="00AA2965">
              <w:rPr>
                <w:rFonts w:ascii="Arial" w:hAnsi="Arial" w:cs="Arial"/>
                <w:b/>
              </w:rPr>
              <w:t>Rapporti con servizi sociosanitari territoriali e istituzioni deputate alla sicurezza. Rapporti con CTS / CTI</w:t>
            </w: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Accordi di programma / protocolli di intesa formalizzati sulla disabilità</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r>
              <w:rPr>
                <w:rFonts w:ascii="Arial" w:hAnsi="Arial" w:cs="Arial"/>
                <w:b/>
              </w:rPr>
              <w:t>si</w:t>
            </w:r>
          </w:p>
        </w:tc>
      </w:tr>
      <w:tr w:rsidR="00725A3C" w:rsidRPr="00AA2965" w:rsidTr="000413DF">
        <w:tc>
          <w:tcPr>
            <w:tcW w:w="4077" w:type="dxa"/>
            <w:vMerge/>
            <w:vAlign w:val="center"/>
          </w:tcPr>
          <w:p w:rsidR="00725A3C" w:rsidRPr="00AA2965" w:rsidRDefault="00725A3C" w:rsidP="000413DF">
            <w:pPr>
              <w:autoSpaceDE w:val="0"/>
              <w:autoSpaceDN w:val="0"/>
              <w:adjustRightInd w:val="0"/>
              <w:rPr>
                <w:rFonts w:ascii="Arial" w:hAnsi="Arial" w:cs="Arial"/>
                <w:b/>
              </w:rPr>
            </w:pP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Accordi di programma / protocolli di intesa formalizzati su disagio e simili</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4077" w:type="dxa"/>
            <w:vMerge/>
            <w:vAlign w:val="center"/>
          </w:tcPr>
          <w:p w:rsidR="00725A3C" w:rsidRPr="00AA2965" w:rsidRDefault="00725A3C" w:rsidP="000413DF">
            <w:pPr>
              <w:autoSpaceDE w:val="0"/>
              <w:autoSpaceDN w:val="0"/>
              <w:adjustRightInd w:val="0"/>
              <w:rPr>
                <w:rFonts w:ascii="Arial" w:hAnsi="Arial" w:cs="Arial"/>
                <w:b/>
              </w:rPr>
            </w:pP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Procedure condivise di intervento sulla disabilità</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4077" w:type="dxa"/>
            <w:vMerge/>
            <w:vAlign w:val="center"/>
          </w:tcPr>
          <w:p w:rsidR="00725A3C" w:rsidRPr="00AA2965" w:rsidRDefault="00725A3C" w:rsidP="000413DF">
            <w:pPr>
              <w:autoSpaceDE w:val="0"/>
              <w:autoSpaceDN w:val="0"/>
              <w:adjustRightInd w:val="0"/>
              <w:rPr>
                <w:rFonts w:ascii="Arial" w:hAnsi="Arial" w:cs="Arial"/>
                <w:b/>
              </w:rPr>
            </w:pP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Procedure condivise di intervento su disagio e simili</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4077" w:type="dxa"/>
            <w:vMerge/>
            <w:vAlign w:val="center"/>
          </w:tcPr>
          <w:p w:rsidR="00725A3C" w:rsidRPr="00AA2965" w:rsidRDefault="00725A3C" w:rsidP="000413DF">
            <w:pPr>
              <w:autoSpaceDE w:val="0"/>
              <w:autoSpaceDN w:val="0"/>
              <w:adjustRightInd w:val="0"/>
              <w:rPr>
                <w:rFonts w:ascii="Arial" w:hAnsi="Arial" w:cs="Arial"/>
                <w:b/>
              </w:rPr>
            </w:pP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Progetti territoriali integrati</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no</w:t>
            </w:r>
          </w:p>
        </w:tc>
      </w:tr>
      <w:tr w:rsidR="00725A3C" w:rsidRPr="00AA2965" w:rsidTr="000413DF">
        <w:tc>
          <w:tcPr>
            <w:tcW w:w="4077" w:type="dxa"/>
            <w:vMerge/>
            <w:vAlign w:val="center"/>
          </w:tcPr>
          <w:p w:rsidR="00725A3C" w:rsidRPr="00AA2965" w:rsidRDefault="00725A3C" w:rsidP="000413DF">
            <w:pPr>
              <w:autoSpaceDE w:val="0"/>
              <w:autoSpaceDN w:val="0"/>
              <w:adjustRightInd w:val="0"/>
              <w:rPr>
                <w:rFonts w:ascii="Arial" w:hAnsi="Arial" w:cs="Arial"/>
                <w:b/>
              </w:rPr>
            </w:pP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Progetti integrati a livello di singola scuola</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4077" w:type="dxa"/>
            <w:vMerge/>
            <w:vAlign w:val="center"/>
          </w:tcPr>
          <w:p w:rsidR="00725A3C" w:rsidRPr="00AA2965" w:rsidRDefault="00725A3C" w:rsidP="000413DF">
            <w:pPr>
              <w:autoSpaceDE w:val="0"/>
              <w:autoSpaceDN w:val="0"/>
              <w:adjustRightInd w:val="0"/>
              <w:rPr>
                <w:rFonts w:ascii="Arial" w:hAnsi="Arial" w:cs="Arial"/>
                <w:b/>
              </w:rPr>
            </w:pP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Rapporti con CTS / CTI</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rPr>
          <w:gridAfter w:val="7"/>
          <w:wAfter w:w="5707" w:type="dxa"/>
          <w:trHeight w:val="276"/>
        </w:trPr>
        <w:tc>
          <w:tcPr>
            <w:tcW w:w="4077" w:type="dxa"/>
            <w:vMerge/>
            <w:vAlign w:val="center"/>
          </w:tcPr>
          <w:p w:rsidR="00725A3C" w:rsidRPr="00AA2965" w:rsidRDefault="00725A3C" w:rsidP="000413DF">
            <w:pPr>
              <w:autoSpaceDE w:val="0"/>
              <w:autoSpaceDN w:val="0"/>
              <w:adjustRightInd w:val="0"/>
              <w:rPr>
                <w:rFonts w:ascii="Arial" w:hAnsi="Arial" w:cs="Arial"/>
                <w:b/>
              </w:rPr>
            </w:pPr>
          </w:p>
        </w:tc>
      </w:tr>
      <w:tr w:rsidR="00725A3C" w:rsidRPr="00AA2965" w:rsidTr="000413DF">
        <w:tc>
          <w:tcPr>
            <w:tcW w:w="4077" w:type="dxa"/>
            <w:vMerge w:val="restart"/>
            <w:vAlign w:val="center"/>
          </w:tcPr>
          <w:p w:rsidR="00725A3C" w:rsidRPr="00AA2965" w:rsidRDefault="00725A3C" w:rsidP="00725A3C">
            <w:pPr>
              <w:numPr>
                <w:ilvl w:val="0"/>
                <w:numId w:val="5"/>
              </w:numPr>
              <w:autoSpaceDE w:val="0"/>
              <w:autoSpaceDN w:val="0"/>
              <w:adjustRightInd w:val="0"/>
              <w:rPr>
                <w:rFonts w:ascii="Arial" w:hAnsi="Arial" w:cs="Arial"/>
                <w:b/>
              </w:rPr>
            </w:pPr>
            <w:r w:rsidRPr="00AA2965">
              <w:rPr>
                <w:rFonts w:ascii="Arial" w:hAnsi="Arial" w:cs="Arial"/>
                <w:b/>
              </w:rPr>
              <w:t>Rapporti con privato sociale e volontariato</w:t>
            </w: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Progetti territoriali integrati</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no</w:t>
            </w:r>
          </w:p>
        </w:tc>
      </w:tr>
      <w:tr w:rsidR="00725A3C" w:rsidRPr="00AA2965" w:rsidTr="000413DF">
        <w:tc>
          <w:tcPr>
            <w:tcW w:w="4077" w:type="dxa"/>
            <w:vMerge/>
            <w:vAlign w:val="center"/>
          </w:tcPr>
          <w:p w:rsidR="00725A3C" w:rsidRPr="00AA2965" w:rsidRDefault="00725A3C" w:rsidP="000413DF">
            <w:pPr>
              <w:autoSpaceDE w:val="0"/>
              <w:autoSpaceDN w:val="0"/>
              <w:adjustRightInd w:val="0"/>
              <w:rPr>
                <w:rFonts w:ascii="Arial" w:hAnsi="Arial" w:cs="Arial"/>
                <w:b/>
              </w:rPr>
            </w:pP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Progetti integrati a livello di singola scuola</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p>
        </w:tc>
      </w:tr>
      <w:tr w:rsidR="00725A3C" w:rsidRPr="00AA2965" w:rsidTr="000413DF">
        <w:tc>
          <w:tcPr>
            <w:tcW w:w="4077" w:type="dxa"/>
            <w:vMerge/>
            <w:vAlign w:val="center"/>
          </w:tcPr>
          <w:p w:rsidR="00725A3C" w:rsidRPr="00AA2965" w:rsidRDefault="00725A3C" w:rsidP="000413DF">
            <w:pPr>
              <w:autoSpaceDE w:val="0"/>
              <w:autoSpaceDN w:val="0"/>
              <w:adjustRightInd w:val="0"/>
              <w:rPr>
                <w:rFonts w:ascii="Arial" w:hAnsi="Arial" w:cs="Arial"/>
                <w:b/>
              </w:rPr>
            </w:pP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Progetti a livello di reti di scuole</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no</w:t>
            </w:r>
          </w:p>
        </w:tc>
      </w:tr>
      <w:tr w:rsidR="00725A3C" w:rsidRPr="00AA2965" w:rsidTr="000413DF">
        <w:tc>
          <w:tcPr>
            <w:tcW w:w="4077" w:type="dxa"/>
            <w:vMerge w:val="restart"/>
            <w:vAlign w:val="center"/>
          </w:tcPr>
          <w:p w:rsidR="00725A3C" w:rsidRPr="00AA2965" w:rsidRDefault="00725A3C" w:rsidP="000413DF">
            <w:pPr>
              <w:autoSpaceDE w:val="0"/>
              <w:autoSpaceDN w:val="0"/>
              <w:adjustRightInd w:val="0"/>
              <w:ind w:left="720"/>
              <w:rPr>
                <w:rFonts w:ascii="Arial" w:hAnsi="Arial" w:cs="Arial"/>
                <w:b/>
              </w:rPr>
            </w:pPr>
          </w:p>
          <w:p w:rsidR="00725A3C" w:rsidRPr="00AA2965" w:rsidRDefault="00725A3C" w:rsidP="000413DF">
            <w:pPr>
              <w:autoSpaceDE w:val="0"/>
              <w:autoSpaceDN w:val="0"/>
              <w:adjustRightInd w:val="0"/>
              <w:ind w:left="720"/>
              <w:rPr>
                <w:rFonts w:ascii="Arial" w:hAnsi="Arial" w:cs="Arial"/>
                <w:b/>
              </w:rPr>
            </w:pPr>
            <w:proofErr w:type="gramStart"/>
            <w:r w:rsidRPr="00AA2965">
              <w:rPr>
                <w:rFonts w:ascii="Arial" w:hAnsi="Arial" w:cs="Arial"/>
                <w:b/>
              </w:rPr>
              <w:t>H .</w:t>
            </w:r>
            <w:proofErr w:type="gramEnd"/>
            <w:r w:rsidRPr="00AA2965">
              <w:rPr>
                <w:rFonts w:ascii="Arial" w:hAnsi="Arial" w:cs="Arial"/>
                <w:b/>
              </w:rPr>
              <w:t xml:space="preserve"> Formazione docenti</w:t>
            </w:r>
          </w:p>
          <w:p w:rsidR="00725A3C" w:rsidRPr="00AA2965" w:rsidRDefault="00725A3C" w:rsidP="000413DF">
            <w:pPr>
              <w:autoSpaceDE w:val="0"/>
              <w:autoSpaceDN w:val="0"/>
              <w:adjustRightInd w:val="0"/>
              <w:rPr>
                <w:rFonts w:ascii="Arial" w:hAnsi="Arial" w:cs="Arial"/>
                <w:b/>
              </w:rPr>
            </w:pPr>
          </w:p>
          <w:p w:rsidR="00725A3C" w:rsidRPr="00AA2965" w:rsidRDefault="00725A3C" w:rsidP="000413DF">
            <w:pPr>
              <w:autoSpaceDE w:val="0"/>
              <w:autoSpaceDN w:val="0"/>
              <w:adjustRightInd w:val="0"/>
              <w:rPr>
                <w:rFonts w:ascii="Arial" w:hAnsi="Arial" w:cs="Arial"/>
                <w:b/>
              </w:rPr>
            </w:pP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Strategie e metodologie educativo-didattiche / gestione della classe</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4077" w:type="dxa"/>
            <w:vMerge/>
            <w:vAlign w:val="center"/>
          </w:tcPr>
          <w:p w:rsidR="00725A3C" w:rsidRPr="00AA2965" w:rsidRDefault="00725A3C" w:rsidP="000413DF">
            <w:pPr>
              <w:autoSpaceDE w:val="0"/>
              <w:autoSpaceDN w:val="0"/>
              <w:adjustRightInd w:val="0"/>
              <w:rPr>
                <w:rFonts w:ascii="Arial" w:hAnsi="Arial" w:cs="Arial"/>
                <w:b/>
              </w:rPr>
            </w:pP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Didattica speciale e progetti educativo-didattici a prevalente tematica inclusiva</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4077" w:type="dxa"/>
            <w:vMerge/>
            <w:vAlign w:val="center"/>
          </w:tcPr>
          <w:p w:rsidR="00725A3C" w:rsidRPr="00AA2965" w:rsidRDefault="00725A3C" w:rsidP="000413DF">
            <w:pPr>
              <w:autoSpaceDE w:val="0"/>
              <w:autoSpaceDN w:val="0"/>
              <w:adjustRightInd w:val="0"/>
              <w:rPr>
                <w:rFonts w:ascii="Arial" w:hAnsi="Arial" w:cs="Arial"/>
                <w:b/>
              </w:rPr>
            </w:pPr>
          </w:p>
        </w:tc>
        <w:tc>
          <w:tcPr>
            <w:tcW w:w="4074" w:type="dxa"/>
            <w:gridSpan w:val="4"/>
            <w:vAlign w:val="center"/>
          </w:tcPr>
          <w:p w:rsidR="00725A3C" w:rsidRPr="00AA2965" w:rsidRDefault="00725A3C" w:rsidP="000413DF">
            <w:pPr>
              <w:autoSpaceDE w:val="0"/>
              <w:autoSpaceDN w:val="0"/>
              <w:adjustRightInd w:val="0"/>
              <w:rPr>
                <w:rFonts w:ascii="Arial" w:hAnsi="Arial" w:cs="Arial"/>
              </w:rPr>
            </w:pPr>
            <w:r w:rsidRPr="00AA2965">
              <w:rPr>
                <w:rFonts w:ascii="Arial" w:hAnsi="Arial" w:cs="Arial"/>
              </w:rPr>
              <w:t>Didattica interculturale / italiano L2</w:t>
            </w: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c>
          <w:tcPr>
            <w:tcW w:w="4077" w:type="dxa"/>
            <w:vMerge/>
            <w:vAlign w:val="center"/>
          </w:tcPr>
          <w:p w:rsidR="00725A3C" w:rsidRPr="00AA2965" w:rsidRDefault="00725A3C" w:rsidP="000413DF">
            <w:pPr>
              <w:autoSpaceDE w:val="0"/>
              <w:autoSpaceDN w:val="0"/>
              <w:adjustRightInd w:val="0"/>
              <w:rPr>
                <w:rFonts w:ascii="Arial" w:hAnsi="Arial" w:cs="Arial"/>
                <w:b/>
              </w:rPr>
            </w:pPr>
          </w:p>
        </w:tc>
        <w:tc>
          <w:tcPr>
            <w:tcW w:w="4074" w:type="dxa"/>
            <w:gridSpan w:val="4"/>
            <w:vAlign w:val="center"/>
          </w:tcPr>
          <w:p w:rsidR="00725A3C" w:rsidRPr="00AA2965" w:rsidRDefault="00725A3C" w:rsidP="000413DF">
            <w:pPr>
              <w:autoSpaceDE w:val="0"/>
              <w:autoSpaceDN w:val="0"/>
              <w:adjustRightInd w:val="0"/>
              <w:rPr>
                <w:rFonts w:ascii="Arial" w:hAnsi="Arial" w:cs="Arial"/>
              </w:rPr>
            </w:pPr>
          </w:p>
          <w:p w:rsidR="00725A3C" w:rsidRPr="00AA2965" w:rsidRDefault="00725A3C" w:rsidP="000413DF">
            <w:pPr>
              <w:autoSpaceDE w:val="0"/>
              <w:autoSpaceDN w:val="0"/>
              <w:adjustRightInd w:val="0"/>
              <w:rPr>
                <w:rFonts w:ascii="Arial" w:hAnsi="Arial" w:cs="Arial"/>
              </w:rPr>
            </w:pPr>
            <w:r w:rsidRPr="00AA2965">
              <w:rPr>
                <w:rFonts w:ascii="Arial" w:hAnsi="Arial" w:cs="Arial"/>
              </w:rPr>
              <w:t xml:space="preserve">Progetti di formazione su specifiche disabilità (autismo, ADHD, </w:t>
            </w:r>
            <w:proofErr w:type="spellStart"/>
            <w:r w:rsidRPr="00AA2965">
              <w:rPr>
                <w:rFonts w:ascii="Arial" w:hAnsi="Arial" w:cs="Arial"/>
              </w:rPr>
              <w:t>Dis</w:t>
            </w:r>
            <w:proofErr w:type="spellEnd"/>
            <w:r w:rsidRPr="00AA2965">
              <w:rPr>
                <w:rFonts w:ascii="Arial" w:hAnsi="Arial" w:cs="Arial"/>
              </w:rPr>
              <w:t>. Intellettive, sensoriali…)</w:t>
            </w:r>
          </w:p>
          <w:p w:rsidR="00725A3C" w:rsidRPr="00AA2965" w:rsidRDefault="00725A3C" w:rsidP="000413DF">
            <w:pPr>
              <w:autoSpaceDE w:val="0"/>
              <w:autoSpaceDN w:val="0"/>
              <w:adjustRightInd w:val="0"/>
              <w:rPr>
                <w:rFonts w:ascii="Arial" w:hAnsi="Arial" w:cs="Arial"/>
              </w:rPr>
            </w:pPr>
          </w:p>
          <w:p w:rsidR="00725A3C" w:rsidRPr="00AA2965" w:rsidRDefault="00725A3C" w:rsidP="000413DF">
            <w:pPr>
              <w:autoSpaceDE w:val="0"/>
              <w:autoSpaceDN w:val="0"/>
              <w:adjustRightInd w:val="0"/>
              <w:rPr>
                <w:rFonts w:ascii="Arial" w:hAnsi="Arial" w:cs="Arial"/>
              </w:rPr>
            </w:pPr>
          </w:p>
          <w:p w:rsidR="00725A3C" w:rsidRPr="00AA2965" w:rsidRDefault="00725A3C" w:rsidP="000413DF">
            <w:pPr>
              <w:autoSpaceDE w:val="0"/>
              <w:autoSpaceDN w:val="0"/>
              <w:adjustRightInd w:val="0"/>
              <w:rPr>
                <w:rFonts w:ascii="Arial" w:hAnsi="Arial" w:cs="Arial"/>
              </w:rPr>
            </w:pPr>
          </w:p>
          <w:p w:rsidR="00725A3C" w:rsidRPr="00AA2965" w:rsidRDefault="00725A3C" w:rsidP="000413DF">
            <w:pPr>
              <w:autoSpaceDE w:val="0"/>
              <w:autoSpaceDN w:val="0"/>
              <w:adjustRightInd w:val="0"/>
              <w:rPr>
                <w:rFonts w:ascii="Arial" w:hAnsi="Arial" w:cs="Arial"/>
              </w:rPr>
            </w:pPr>
          </w:p>
        </w:tc>
        <w:tc>
          <w:tcPr>
            <w:tcW w:w="1633" w:type="dxa"/>
            <w:gridSpan w:val="3"/>
            <w:vAlign w:val="center"/>
          </w:tcPr>
          <w:p w:rsidR="00725A3C" w:rsidRPr="00AA2965" w:rsidRDefault="00725A3C" w:rsidP="000413DF">
            <w:pPr>
              <w:autoSpaceDE w:val="0"/>
              <w:autoSpaceDN w:val="0"/>
              <w:adjustRightInd w:val="0"/>
              <w:ind w:left="-108"/>
              <w:jc w:val="center"/>
              <w:rPr>
                <w:rFonts w:ascii="Arial" w:hAnsi="Arial" w:cs="Arial"/>
                <w:b/>
              </w:rPr>
            </w:pPr>
            <w:r w:rsidRPr="00AA2965">
              <w:rPr>
                <w:rFonts w:ascii="Arial" w:hAnsi="Arial" w:cs="Arial"/>
                <w:b/>
              </w:rPr>
              <w:t>si</w:t>
            </w:r>
          </w:p>
        </w:tc>
      </w:tr>
      <w:tr w:rsidR="00725A3C" w:rsidRPr="00AA2965" w:rsidTr="000413DF">
        <w:trPr>
          <w:trHeight w:val="242"/>
        </w:trPr>
        <w:tc>
          <w:tcPr>
            <w:tcW w:w="6948" w:type="dxa"/>
            <w:gridSpan w:val="2"/>
            <w:vAlign w:val="center"/>
          </w:tcPr>
          <w:p w:rsidR="00725A3C" w:rsidRPr="00AA2965" w:rsidRDefault="00725A3C" w:rsidP="000413DF">
            <w:pPr>
              <w:autoSpaceDE w:val="0"/>
              <w:autoSpaceDN w:val="0"/>
              <w:adjustRightInd w:val="0"/>
              <w:rPr>
                <w:rFonts w:ascii="Arial" w:hAnsi="Arial" w:cs="Arial"/>
              </w:rPr>
            </w:pPr>
          </w:p>
          <w:p w:rsidR="00725A3C" w:rsidRPr="00AA2965" w:rsidRDefault="00725A3C" w:rsidP="000413DF">
            <w:pPr>
              <w:autoSpaceDE w:val="0"/>
              <w:autoSpaceDN w:val="0"/>
              <w:adjustRightInd w:val="0"/>
              <w:rPr>
                <w:rFonts w:ascii="Arial" w:hAnsi="Arial" w:cs="Arial"/>
              </w:rPr>
            </w:pPr>
            <w:r w:rsidRPr="00AA2965">
              <w:rPr>
                <w:rFonts w:ascii="Arial" w:hAnsi="Arial" w:cs="Arial"/>
                <w:b/>
              </w:rPr>
              <w:t>Sintesi dei punti di forza e di criticità rilevati*:</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p w:rsidR="00725A3C" w:rsidRPr="00AA2965" w:rsidRDefault="00725A3C" w:rsidP="000413DF">
            <w:pPr>
              <w:tabs>
                <w:tab w:val="num" w:pos="720"/>
              </w:tabs>
              <w:autoSpaceDE w:val="0"/>
              <w:autoSpaceDN w:val="0"/>
              <w:adjustRightInd w:val="0"/>
              <w:jc w:val="center"/>
              <w:rPr>
                <w:rFonts w:ascii="Arial" w:hAnsi="Arial" w:cs="Arial"/>
                <w:b/>
              </w:rPr>
            </w:pPr>
            <w:r w:rsidRPr="00AA2965">
              <w:rPr>
                <w:rFonts w:ascii="Arial" w:hAnsi="Arial" w:cs="Arial"/>
                <w:b/>
              </w:rPr>
              <w:t>0</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p w:rsidR="00725A3C" w:rsidRPr="00AA2965" w:rsidRDefault="00725A3C" w:rsidP="000413DF">
            <w:pPr>
              <w:tabs>
                <w:tab w:val="num" w:pos="720"/>
              </w:tabs>
              <w:autoSpaceDE w:val="0"/>
              <w:autoSpaceDN w:val="0"/>
              <w:adjustRightInd w:val="0"/>
              <w:jc w:val="center"/>
              <w:rPr>
                <w:rFonts w:ascii="Arial" w:hAnsi="Arial" w:cs="Arial"/>
                <w:b/>
              </w:rPr>
            </w:pPr>
            <w:r w:rsidRPr="00AA2965">
              <w:rPr>
                <w:rFonts w:ascii="Arial" w:hAnsi="Arial" w:cs="Arial"/>
                <w:b/>
              </w:rPr>
              <w:t>1</w:t>
            </w:r>
          </w:p>
        </w:tc>
        <w:tc>
          <w:tcPr>
            <w:tcW w:w="566" w:type="dxa"/>
            <w:gridSpan w:val="2"/>
            <w:vAlign w:val="center"/>
          </w:tcPr>
          <w:p w:rsidR="00725A3C" w:rsidRPr="00AA2965" w:rsidRDefault="00725A3C" w:rsidP="000413DF">
            <w:pPr>
              <w:tabs>
                <w:tab w:val="num" w:pos="720"/>
              </w:tabs>
              <w:autoSpaceDE w:val="0"/>
              <w:autoSpaceDN w:val="0"/>
              <w:adjustRightInd w:val="0"/>
              <w:jc w:val="center"/>
              <w:rPr>
                <w:rFonts w:ascii="Arial" w:hAnsi="Arial" w:cs="Arial"/>
                <w:b/>
              </w:rPr>
            </w:pPr>
          </w:p>
          <w:p w:rsidR="00725A3C" w:rsidRPr="00AA2965" w:rsidRDefault="00725A3C" w:rsidP="000413DF">
            <w:pPr>
              <w:tabs>
                <w:tab w:val="num" w:pos="720"/>
              </w:tabs>
              <w:autoSpaceDE w:val="0"/>
              <w:autoSpaceDN w:val="0"/>
              <w:adjustRightInd w:val="0"/>
              <w:jc w:val="center"/>
              <w:rPr>
                <w:rFonts w:ascii="Arial" w:hAnsi="Arial" w:cs="Arial"/>
                <w:b/>
              </w:rPr>
            </w:pPr>
            <w:r w:rsidRPr="00AA2965">
              <w:rPr>
                <w:rFonts w:ascii="Arial" w:hAnsi="Arial" w:cs="Arial"/>
                <w:b/>
              </w:rPr>
              <w:t>2</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p w:rsidR="00725A3C" w:rsidRPr="00AA2965" w:rsidRDefault="00725A3C" w:rsidP="000413DF">
            <w:pPr>
              <w:tabs>
                <w:tab w:val="num" w:pos="720"/>
              </w:tabs>
              <w:autoSpaceDE w:val="0"/>
              <w:autoSpaceDN w:val="0"/>
              <w:adjustRightInd w:val="0"/>
              <w:jc w:val="center"/>
              <w:rPr>
                <w:rFonts w:ascii="Arial" w:hAnsi="Arial" w:cs="Arial"/>
                <w:b/>
              </w:rPr>
            </w:pPr>
            <w:r w:rsidRPr="00AA2965">
              <w:rPr>
                <w:rFonts w:ascii="Arial" w:hAnsi="Arial" w:cs="Arial"/>
                <w:b/>
              </w:rPr>
              <w:t>3</w:t>
            </w:r>
          </w:p>
        </w:tc>
        <w:tc>
          <w:tcPr>
            <w:tcW w:w="572"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p w:rsidR="00725A3C" w:rsidRPr="00AA2965" w:rsidRDefault="00725A3C" w:rsidP="000413DF">
            <w:pPr>
              <w:tabs>
                <w:tab w:val="num" w:pos="720"/>
              </w:tabs>
              <w:autoSpaceDE w:val="0"/>
              <w:autoSpaceDN w:val="0"/>
              <w:adjustRightInd w:val="0"/>
              <w:jc w:val="center"/>
              <w:rPr>
                <w:rFonts w:ascii="Arial" w:hAnsi="Arial" w:cs="Arial"/>
                <w:b/>
              </w:rPr>
            </w:pPr>
            <w:r w:rsidRPr="00AA2965">
              <w:rPr>
                <w:rFonts w:ascii="Arial" w:hAnsi="Arial" w:cs="Arial"/>
                <w:b/>
              </w:rPr>
              <w:t>4</w:t>
            </w:r>
          </w:p>
        </w:tc>
      </w:tr>
      <w:tr w:rsidR="00725A3C" w:rsidRPr="00AA2965" w:rsidTr="000413DF">
        <w:trPr>
          <w:trHeight w:val="241"/>
        </w:trPr>
        <w:tc>
          <w:tcPr>
            <w:tcW w:w="6948" w:type="dxa"/>
            <w:gridSpan w:val="2"/>
            <w:vAlign w:val="center"/>
          </w:tcPr>
          <w:p w:rsidR="00725A3C" w:rsidRPr="00AA2965" w:rsidRDefault="00725A3C" w:rsidP="000413DF">
            <w:pPr>
              <w:tabs>
                <w:tab w:val="num" w:pos="720"/>
              </w:tabs>
              <w:autoSpaceDE w:val="0"/>
              <w:autoSpaceDN w:val="0"/>
              <w:adjustRightInd w:val="0"/>
              <w:rPr>
                <w:rFonts w:ascii="Arial" w:hAnsi="Arial" w:cs="Arial"/>
              </w:rPr>
            </w:pPr>
            <w:r w:rsidRPr="00AA2965">
              <w:rPr>
                <w:rFonts w:ascii="Arial" w:hAnsi="Arial" w:cs="Arial"/>
              </w:rPr>
              <w:t>Aspetti organizzativi e gestionali coinvolti nel cambiamento inclusivo</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gridSpan w:val="2"/>
            <w:vAlign w:val="center"/>
          </w:tcPr>
          <w:p w:rsidR="00725A3C" w:rsidRPr="00AA2965" w:rsidRDefault="00725A3C" w:rsidP="000413DF">
            <w:pPr>
              <w:tabs>
                <w:tab w:val="num" w:pos="720"/>
              </w:tabs>
              <w:autoSpaceDE w:val="0"/>
              <w:autoSpaceDN w:val="0"/>
              <w:adjustRightInd w:val="0"/>
              <w:jc w:val="center"/>
              <w:rPr>
                <w:rFonts w:ascii="Arial" w:hAnsi="Arial" w:cs="Arial"/>
                <w:b/>
              </w:rPr>
            </w:pPr>
            <w:r w:rsidRPr="00AA2965">
              <w:rPr>
                <w:rFonts w:ascii="Arial" w:hAnsi="Arial" w:cs="Arial"/>
                <w:b/>
              </w:rPr>
              <w:t>X</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72"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r>
      <w:tr w:rsidR="00725A3C" w:rsidRPr="00AA2965" w:rsidTr="000413DF">
        <w:trPr>
          <w:trHeight w:val="241"/>
        </w:trPr>
        <w:tc>
          <w:tcPr>
            <w:tcW w:w="6948" w:type="dxa"/>
            <w:gridSpan w:val="2"/>
            <w:vAlign w:val="center"/>
          </w:tcPr>
          <w:p w:rsidR="00725A3C" w:rsidRPr="00AA2965" w:rsidRDefault="00725A3C" w:rsidP="000413DF">
            <w:pPr>
              <w:tabs>
                <w:tab w:val="num" w:pos="720"/>
              </w:tabs>
              <w:autoSpaceDE w:val="0"/>
              <w:autoSpaceDN w:val="0"/>
              <w:adjustRightInd w:val="0"/>
              <w:rPr>
                <w:rFonts w:ascii="Arial" w:hAnsi="Arial" w:cs="Arial"/>
              </w:rPr>
            </w:pPr>
            <w:r w:rsidRPr="00AA2965">
              <w:rPr>
                <w:rFonts w:ascii="Arial" w:hAnsi="Arial" w:cs="Arial"/>
              </w:rPr>
              <w:t>Possibilità di strutturare percorsi specifici di formazione e aggiornamento degli insegnanti</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gridSpan w:val="2"/>
            <w:vAlign w:val="center"/>
          </w:tcPr>
          <w:p w:rsidR="00725A3C" w:rsidRPr="00AA2965" w:rsidRDefault="00725A3C" w:rsidP="000413DF">
            <w:pPr>
              <w:tabs>
                <w:tab w:val="num" w:pos="720"/>
              </w:tabs>
              <w:autoSpaceDE w:val="0"/>
              <w:autoSpaceDN w:val="0"/>
              <w:adjustRightInd w:val="0"/>
              <w:jc w:val="center"/>
              <w:rPr>
                <w:rFonts w:ascii="Arial" w:hAnsi="Arial" w:cs="Arial"/>
                <w:b/>
              </w:rPr>
            </w:pPr>
            <w:r w:rsidRPr="00AA2965">
              <w:rPr>
                <w:rFonts w:ascii="Arial" w:hAnsi="Arial" w:cs="Arial"/>
                <w:b/>
              </w:rPr>
              <w:t>X</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72"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r>
      <w:tr w:rsidR="00725A3C" w:rsidRPr="00AA2965" w:rsidTr="000413DF">
        <w:trPr>
          <w:trHeight w:val="241"/>
        </w:trPr>
        <w:tc>
          <w:tcPr>
            <w:tcW w:w="6948" w:type="dxa"/>
            <w:gridSpan w:val="2"/>
            <w:vAlign w:val="center"/>
          </w:tcPr>
          <w:p w:rsidR="00725A3C" w:rsidRPr="00AA2965" w:rsidRDefault="00725A3C" w:rsidP="000413DF">
            <w:pPr>
              <w:tabs>
                <w:tab w:val="num" w:pos="720"/>
              </w:tabs>
              <w:autoSpaceDE w:val="0"/>
              <w:autoSpaceDN w:val="0"/>
              <w:adjustRightInd w:val="0"/>
              <w:rPr>
                <w:rFonts w:ascii="Arial" w:hAnsi="Arial" w:cs="Arial"/>
              </w:rPr>
            </w:pPr>
            <w:r w:rsidRPr="00AA2965">
              <w:rPr>
                <w:rFonts w:ascii="Arial" w:hAnsi="Arial" w:cs="Arial"/>
              </w:rPr>
              <w:t>Adozione di strategie di valutazione coerenti con prassi inclusive;</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gridSpan w:val="2"/>
            <w:vAlign w:val="center"/>
          </w:tcPr>
          <w:p w:rsidR="00725A3C" w:rsidRPr="00AA2965" w:rsidRDefault="00725A3C" w:rsidP="000413DF">
            <w:pPr>
              <w:tabs>
                <w:tab w:val="num" w:pos="720"/>
              </w:tabs>
              <w:autoSpaceDE w:val="0"/>
              <w:autoSpaceDN w:val="0"/>
              <w:adjustRightInd w:val="0"/>
              <w:jc w:val="center"/>
              <w:rPr>
                <w:rFonts w:ascii="Arial" w:hAnsi="Arial" w:cs="Arial"/>
                <w:b/>
              </w:rPr>
            </w:pPr>
            <w:r w:rsidRPr="00AA2965">
              <w:rPr>
                <w:rFonts w:ascii="Arial" w:hAnsi="Arial" w:cs="Arial"/>
                <w:b/>
              </w:rPr>
              <w:t>X</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72"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r>
      <w:tr w:rsidR="00725A3C" w:rsidRPr="00AA2965" w:rsidTr="000413DF">
        <w:trPr>
          <w:trHeight w:val="241"/>
        </w:trPr>
        <w:tc>
          <w:tcPr>
            <w:tcW w:w="6948" w:type="dxa"/>
            <w:gridSpan w:val="2"/>
            <w:vAlign w:val="center"/>
          </w:tcPr>
          <w:p w:rsidR="00725A3C" w:rsidRPr="00AA2965" w:rsidRDefault="00725A3C" w:rsidP="000413DF">
            <w:pPr>
              <w:tabs>
                <w:tab w:val="num" w:pos="720"/>
              </w:tabs>
              <w:autoSpaceDE w:val="0"/>
              <w:autoSpaceDN w:val="0"/>
              <w:adjustRightInd w:val="0"/>
              <w:rPr>
                <w:rFonts w:ascii="Arial" w:hAnsi="Arial" w:cs="Arial"/>
              </w:rPr>
            </w:pPr>
            <w:r w:rsidRPr="00AA2965">
              <w:rPr>
                <w:rFonts w:ascii="Arial" w:hAnsi="Arial" w:cs="Arial"/>
              </w:rPr>
              <w:t>Organizzazione dei diversi tipi di sostegno presenti all’interno della scuola</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gridSpan w:val="2"/>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r w:rsidRPr="00AA2965">
              <w:rPr>
                <w:rFonts w:ascii="Arial" w:hAnsi="Arial" w:cs="Arial"/>
                <w:b/>
              </w:rPr>
              <w:t>X</w:t>
            </w:r>
          </w:p>
        </w:tc>
        <w:tc>
          <w:tcPr>
            <w:tcW w:w="572"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r>
      <w:tr w:rsidR="00725A3C" w:rsidRPr="00AA2965" w:rsidTr="000413DF">
        <w:trPr>
          <w:trHeight w:val="241"/>
        </w:trPr>
        <w:tc>
          <w:tcPr>
            <w:tcW w:w="6948" w:type="dxa"/>
            <w:gridSpan w:val="2"/>
            <w:vAlign w:val="center"/>
          </w:tcPr>
          <w:p w:rsidR="00725A3C" w:rsidRPr="00AA2965" w:rsidRDefault="00725A3C" w:rsidP="000413DF">
            <w:pPr>
              <w:tabs>
                <w:tab w:val="num" w:pos="720"/>
              </w:tabs>
              <w:autoSpaceDE w:val="0"/>
              <w:autoSpaceDN w:val="0"/>
              <w:adjustRightInd w:val="0"/>
              <w:rPr>
                <w:rFonts w:ascii="Arial" w:hAnsi="Arial" w:cs="Arial"/>
              </w:rPr>
            </w:pPr>
            <w:r w:rsidRPr="00AA2965">
              <w:rPr>
                <w:rFonts w:ascii="Arial" w:hAnsi="Arial" w:cs="Arial"/>
              </w:rPr>
              <w:t>Organizzazione dei diversi tipi di sostegno presenti all’esterno della scuola, in rapporto ai diversi servizi esistenti;</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gridSpan w:val="2"/>
            <w:vAlign w:val="center"/>
          </w:tcPr>
          <w:p w:rsidR="00725A3C" w:rsidRPr="00AA2965" w:rsidRDefault="00725A3C" w:rsidP="000413DF">
            <w:pPr>
              <w:tabs>
                <w:tab w:val="num" w:pos="720"/>
              </w:tabs>
              <w:autoSpaceDE w:val="0"/>
              <w:autoSpaceDN w:val="0"/>
              <w:adjustRightInd w:val="0"/>
              <w:jc w:val="center"/>
              <w:rPr>
                <w:rFonts w:ascii="Arial" w:hAnsi="Arial" w:cs="Arial"/>
                <w:b/>
              </w:rPr>
            </w:pPr>
            <w:r w:rsidRPr="00AA2965">
              <w:rPr>
                <w:rFonts w:ascii="Arial" w:hAnsi="Arial" w:cs="Arial"/>
                <w:b/>
              </w:rPr>
              <w:t>X</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72"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r>
      <w:tr w:rsidR="00725A3C" w:rsidRPr="00AA2965" w:rsidTr="000413DF">
        <w:trPr>
          <w:trHeight w:val="241"/>
        </w:trPr>
        <w:tc>
          <w:tcPr>
            <w:tcW w:w="6948" w:type="dxa"/>
            <w:gridSpan w:val="2"/>
            <w:vAlign w:val="center"/>
          </w:tcPr>
          <w:p w:rsidR="00725A3C" w:rsidRPr="00AA2965" w:rsidRDefault="00725A3C" w:rsidP="000413DF">
            <w:pPr>
              <w:tabs>
                <w:tab w:val="num" w:pos="720"/>
              </w:tabs>
              <w:autoSpaceDE w:val="0"/>
              <w:autoSpaceDN w:val="0"/>
              <w:adjustRightInd w:val="0"/>
              <w:rPr>
                <w:rFonts w:ascii="Arial" w:hAnsi="Arial" w:cs="Arial"/>
              </w:rPr>
            </w:pPr>
            <w:r w:rsidRPr="00AA2965">
              <w:rPr>
                <w:rFonts w:ascii="Arial" w:hAnsi="Arial" w:cs="Arial"/>
              </w:rPr>
              <w:t>Ruolo delle famiglie e della comunità nel dare supporto e nel partecipare alle decisioni che riguardano l’organizzazione delle attività educative;</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gridSpan w:val="2"/>
            <w:vAlign w:val="center"/>
          </w:tcPr>
          <w:p w:rsidR="00725A3C" w:rsidRPr="00AA2965" w:rsidRDefault="00725A3C" w:rsidP="000413DF">
            <w:pPr>
              <w:tabs>
                <w:tab w:val="num" w:pos="720"/>
              </w:tabs>
              <w:autoSpaceDE w:val="0"/>
              <w:autoSpaceDN w:val="0"/>
              <w:adjustRightInd w:val="0"/>
              <w:jc w:val="center"/>
              <w:rPr>
                <w:rFonts w:ascii="Arial" w:hAnsi="Arial" w:cs="Arial"/>
                <w:b/>
              </w:rPr>
            </w:pPr>
            <w:r w:rsidRPr="00AA2965">
              <w:rPr>
                <w:rFonts w:ascii="Arial" w:hAnsi="Arial" w:cs="Arial"/>
                <w:b/>
              </w:rPr>
              <w:t>X</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72"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r>
      <w:tr w:rsidR="00725A3C" w:rsidRPr="00AA2965" w:rsidTr="000413DF">
        <w:trPr>
          <w:trHeight w:val="241"/>
        </w:trPr>
        <w:tc>
          <w:tcPr>
            <w:tcW w:w="6948" w:type="dxa"/>
            <w:gridSpan w:val="2"/>
            <w:vAlign w:val="center"/>
          </w:tcPr>
          <w:p w:rsidR="00725A3C" w:rsidRPr="00AA2965" w:rsidRDefault="00725A3C" w:rsidP="000413DF">
            <w:pPr>
              <w:tabs>
                <w:tab w:val="num" w:pos="720"/>
              </w:tabs>
              <w:autoSpaceDE w:val="0"/>
              <w:autoSpaceDN w:val="0"/>
              <w:adjustRightInd w:val="0"/>
              <w:rPr>
                <w:rFonts w:ascii="Arial" w:hAnsi="Arial" w:cs="Arial"/>
              </w:rPr>
            </w:pPr>
            <w:r w:rsidRPr="00AA2965">
              <w:rPr>
                <w:rFonts w:ascii="Arial" w:hAnsi="Arial" w:cs="Arial"/>
              </w:rPr>
              <w:t>Sviluppo di un curricolo attento alle diversità e alla promozione di percorsi formativi inclusivi;</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r w:rsidRPr="00AA2965">
              <w:rPr>
                <w:rFonts w:ascii="Arial" w:hAnsi="Arial" w:cs="Arial"/>
                <w:b/>
              </w:rPr>
              <w:t>X</w:t>
            </w:r>
          </w:p>
        </w:tc>
        <w:tc>
          <w:tcPr>
            <w:tcW w:w="566" w:type="dxa"/>
            <w:gridSpan w:val="2"/>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72"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r>
      <w:tr w:rsidR="00725A3C" w:rsidRPr="00AA2965" w:rsidTr="000413DF">
        <w:trPr>
          <w:trHeight w:val="241"/>
        </w:trPr>
        <w:tc>
          <w:tcPr>
            <w:tcW w:w="6948" w:type="dxa"/>
            <w:gridSpan w:val="2"/>
            <w:vAlign w:val="center"/>
          </w:tcPr>
          <w:p w:rsidR="00725A3C" w:rsidRPr="00AA2965" w:rsidRDefault="00725A3C" w:rsidP="000413DF">
            <w:pPr>
              <w:tabs>
                <w:tab w:val="num" w:pos="720"/>
              </w:tabs>
              <w:autoSpaceDE w:val="0"/>
              <w:autoSpaceDN w:val="0"/>
              <w:adjustRightInd w:val="0"/>
              <w:rPr>
                <w:rFonts w:ascii="Arial" w:hAnsi="Arial" w:cs="Arial"/>
              </w:rPr>
            </w:pPr>
            <w:r w:rsidRPr="00AA2965">
              <w:rPr>
                <w:rFonts w:ascii="Arial" w:hAnsi="Arial" w:cs="Arial"/>
              </w:rPr>
              <w:t>Valorizzazione delle risorse esistenti</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gridSpan w:val="2"/>
            <w:vAlign w:val="center"/>
          </w:tcPr>
          <w:p w:rsidR="00725A3C" w:rsidRPr="00AA2965" w:rsidRDefault="00725A3C" w:rsidP="000413DF">
            <w:pPr>
              <w:tabs>
                <w:tab w:val="num" w:pos="720"/>
              </w:tabs>
              <w:autoSpaceDE w:val="0"/>
              <w:autoSpaceDN w:val="0"/>
              <w:adjustRightInd w:val="0"/>
              <w:jc w:val="center"/>
              <w:rPr>
                <w:rFonts w:ascii="Arial" w:hAnsi="Arial" w:cs="Arial"/>
                <w:b/>
              </w:rPr>
            </w:pPr>
            <w:r w:rsidRPr="00AA2965">
              <w:rPr>
                <w:rFonts w:ascii="Arial" w:hAnsi="Arial" w:cs="Arial"/>
                <w:b/>
              </w:rPr>
              <w:t>X</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72"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r>
      <w:tr w:rsidR="00725A3C" w:rsidRPr="00AA2965" w:rsidTr="000413DF">
        <w:trPr>
          <w:trHeight w:val="241"/>
        </w:trPr>
        <w:tc>
          <w:tcPr>
            <w:tcW w:w="6948" w:type="dxa"/>
            <w:gridSpan w:val="2"/>
            <w:vAlign w:val="center"/>
          </w:tcPr>
          <w:p w:rsidR="00725A3C" w:rsidRPr="00AA2965" w:rsidRDefault="00725A3C" w:rsidP="000413DF">
            <w:pPr>
              <w:tabs>
                <w:tab w:val="num" w:pos="720"/>
              </w:tabs>
              <w:autoSpaceDE w:val="0"/>
              <w:autoSpaceDN w:val="0"/>
              <w:adjustRightInd w:val="0"/>
              <w:rPr>
                <w:rFonts w:ascii="Arial" w:hAnsi="Arial" w:cs="Arial"/>
              </w:rPr>
            </w:pPr>
            <w:r w:rsidRPr="00AA2965">
              <w:rPr>
                <w:rFonts w:ascii="Arial" w:hAnsi="Arial" w:cs="Arial"/>
              </w:rPr>
              <w:t>Acquisizione e distribuzione di risorse aggiuntive utilizzabili per la realizzazione dei progetti di inclusione</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gridSpan w:val="2"/>
            <w:vAlign w:val="center"/>
          </w:tcPr>
          <w:p w:rsidR="00725A3C" w:rsidRPr="00AA2965" w:rsidRDefault="00725A3C" w:rsidP="000413DF">
            <w:pPr>
              <w:tabs>
                <w:tab w:val="num" w:pos="720"/>
              </w:tabs>
              <w:autoSpaceDE w:val="0"/>
              <w:autoSpaceDN w:val="0"/>
              <w:adjustRightInd w:val="0"/>
              <w:jc w:val="center"/>
              <w:rPr>
                <w:rFonts w:ascii="Arial" w:hAnsi="Arial" w:cs="Arial"/>
                <w:b/>
              </w:rPr>
            </w:pPr>
            <w:r w:rsidRPr="00AA2965">
              <w:rPr>
                <w:rFonts w:ascii="Arial" w:hAnsi="Arial" w:cs="Arial"/>
                <w:b/>
              </w:rPr>
              <w:t>X</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72"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r>
      <w:tr w:rsidR="00725A3C" w:rsidRPr="00AA2965" w:rsidTr="000413DF">
        <w:trPr>
          <w:trHeight w:val="241"/>
        </w:trPr>
        <w:tc>
          <w:tcPr>
            <w:tcW w:w="6948" w:type="dxa"/>
            <w:gridSpan w:val="2"/>
            <w:vAlign w:val="center"/>
          </w:tcPr>
          <w:p w:rsidR="00725A3C" w:rsidRPr="00AA2965" w:rsidRDefault="00725A3C" w:rsidP="000413DF">
            <w:pPr>
              <w:tabs>
                <w:tab w:val="num" w:pos="720"/>
              </w:tabs>
              <w:autoSpaceDE w:val="0"/>
              <w:autoSpaceDN w:val="0"/>
              <w:adjustRightInd w:val="0"/>
              <w:rPr>
                <w:rFonts w:ascii="Arial" w:hAnsi="Arial" w:cs="Arial"/>
                <w:iCs/>
              </w:rPr>
            </w:pPr>
            <w:r w:rsidRPr="00AA2965">
              <w:rPr>
                <w:rFonts w:ascii="Arial" w:hAnsi="Arial" w:cs="Arial"/>
              </w:rPr>
              <w:t>Attenzione dedicata alle fasi di transizione che scandiscono l’ingresso nel sistema scolastico, la continuità tra i diversi ordini di scuola e il successivo inserimento lavorativo.</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gridSpan w:val="2"/>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r w:rsidRPr="00AA2965">
              <w:rPr>
                <w:rFonts w:ascii="Arial" w:hAnsi="Arial" w:cs="Arial"/>
                <w:b/>
              </w:rPr>
              <w:t>X</w:t>
            </w:r>
          </w:p>
        </w:tc>
        <w:tc>
          <w:tcPr>
            <w:tcW w:w="572"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r>
      <w:tr w:rsidR="00725A3C" w:rsidRPr="00AA2965" w:rsidTr="000413DF">
        <w:trPr>
          <w:trHeight w:val="70"/>
        </w:trPr>
        <w:tc>
          <w:tcPr>
            <w:tcW w:w="6948" w:type="dxa"/>
            <w:gridSpan w:val="2"/>
            <w:vAlign w:val="center"/>
          </w:tcPr>
          <w:p w:rsidR="00725A3C" w:rsidRPr="00AA2965" w:rsidRDefault="00725A3C" w:rsidP="000413DF">
            <w:pPr>
              <w:tabs>
                <w:tab w:val="num" w:pos="720"/>
              </w:tabs>
              <w:autoSpaceDE w:val="0"/>
              <w:autoSpaceDN w:val="0"/>
              <w:adjustRightInd w:val="0"/>
              <w:rPr>
                <w:rFonts w:ascii="Arial" w:hAnsi="Arial" w:cs="Arial"/>
              </w:rPr>
            </w:pPr>
            <w:r w:rsidRPr="00AA2965">
              <w:rPr>
                <w:rFonts w:ascii="Arial" w:hAnsi="Arial" w:cs="Arial"/>
              </w:rPr>
              <w:t>Altro:</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gridSpan w:val="2"/>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72"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r>
      <w:tr w:rsidR="00725A3C" w:rsidRPr="00AA2965" w:rsidTr="000413DF">
        <w:trPr>
          <w:trHeight w:val="241"/>
        </w:trPr>
        <w:tc>
          <w:tcPr>
            <w:tcW w:w="6948" w:type="dxa"/>
            <w:gridSpan w:val="2"/>
            <w:vAlign w:val="center"/>
          </w:tcPr>
          <w:p w:rsidR="00725A3C" w:rsidRPr="00AA2965" w:rsidRDefault="00725A3C" w:rsidP="000413DF">
            <w:pPr>
              <w:tabs>
                <w:tab w:val="num" w:pos="720"/>
              </w:tabs>
              <w:autoSpaceDE w:val="0"/>
              <w:autoSpaceDN w:val="0"/>
              <w:adjustRightInd w:val="0"/>
              <w:rPr>
                <w:rFonts w:ascii="Arial" w:hAnsi="Arial" w:cs="Arial"/>
              </w:rPr>
            </w:pPr>
            <w:r w:rsidRPr="00AA2965">
              <w:rPr>
                <w:rFonts w:ascii="Arial" w:hAnsi="Arial" w:cs="Arial"/>
              </w:rPr>
              <w:t>Altro:</w:t>
            </w: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gridSpan w:val="2"/>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66"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c>
          <w:tcPr>
            <w:tcW w:w="572" w:type="dxa"/>
            <w:vAlign w:val="center"/>
          </w:tcPr>
          <w:p w:rsidR="00725A3C" w:rsidRPr="00AA2965" w:rsidRDefault="00725A3C" w:rsidP="000413DF">
            <w:pPr>
              <w:tabs>
                <w:tab w:val="num" w:pos="720"/>
              </w:tabs>
              <w:autoSpaceDE w:val="0"/>
              <w:autoSpaceDN w:val="0"/>
              <w:adjustRightInd w:val="0"/>
              <w:jc w:val="center"/>
              <w:rPr>
                <w:rFonts w:ascii="Arial" w:hAnsi="Arial" w:cs="Arial"/>
                <w:b/>
              </w:rPr>
            </w:pPr>
          </w:p>
        </w:tc>
      </w:tr>
      <w:tr w:rsidR="00725A3C" w:rsidRPr="00AA2965" w:rsidTr="000413DF">
        <w:tc>
          <w:tcPr>
            <w:tcW w:w="9784" w:type="dxa"/>
            <w:gridSpan w:val="8"/>
            <w:vAlign w:val="center"/>
          </w:tcPr>
          <w:p w:rsidR="00725A3C" w:rsidRPr="00AA2965" w:rsidRDefault="00725A3C" w:rsidP="000413DF">
            <w:pPr>
              <w:tabs>
                <w:tab w:val="num" w:pos="720"/>
              </w:tabs>
              <w:autoSpaceDE w:val="0"/>
              <w:autoSpaceDN w:val="0"/>
              <w:adjustRightInd w:val="0"/>
              <w:rPr>
                <w:rFonts w:ascii="Arial" w:hAnsi="Arial" w:cs="Arial"/>
                <w:i/>
              </w:rPr>
            </w:pPr>
            <w:r w:rsidRPr="00AA2965">
              <w:rPr>
                <w:rFonts w:ascii="Arial" w:hAnsi="Arial" w:cs="Arial"/>
                <w:i/>
              </w:rPr>
              <w:t>* = 0: per niente 1: poco 2: abbastanza 3: molto 4 moltissimo</w:t>
            </w:r>
          </w:p>
        </w:tc>
      </w:tr>
      <w:tr w:rsidR="00725A3C" w:rsidRPr="00AA2965" w:rsidTr="000413DF">
        <w:tc>
          <w:tcPr>
            <w:tcW w:w="9784" w:type="dxa"/>
            <w:gridSpan w:val="8"/>
            <w:vAlign w:val="center"/>
          </w:tcPr>
          <w:p w:rsidR="00725A3C" w:rsidRPr="00AA2965" w:rsidRDefault="00725A3C" w:rsidP="000413DF">
            <w:pPr>
              <w:tabs>
                <w:tab w:val="num" w:pos="720"/>
              </w:tabs>
              <w:autoSpaceDE w:val="0"/>
              <w:autoSpaceDN w:val="0"/>
              <w:adjustRightInd w:val="0"/>
              <w:rPr>
                <w:rFonts w:ascii="Arial" w:hAnsi="Arial" w:cs="Arial"/>
                <w:i/>
              </w:rPr>
            </w:pPr>
            <w:r w:rsidRPr="00AA2965">
              <w:rPr>
                <w:rFonts w:ascii="Arial" w:hAnsi="Arial" w:cs="Arial"/>
                <w:i/>
              </w:rPr>
              <w:t xml:space="preserve">Adattato dagli indicatori UNESCO per la valutazione del grado di </w:t>
            </w:r>
            <w:proofErr w:type="spellStart"/>
            <w:r w:rsidRPr="00AA2965">
              <w:rPr>
                <w:rFonts w:ascii="Arial" w:hAnsi="Arial" w:cs="Arial"/>
                <w:i/>
              </w:rPr>
              <w:t>inclusività</w:t>
            </w:r>
            <w:proofErr w:type="spellEnd"/>
            <w:r w:rsidRPr="00AA2965">
              <w:rPr>
                <w:rFonts w:ascii="Arial" w:hAnsi="Arial" w:cs="Arial"/>
                <w:i/>
              </w:rPr>
              <w:t xml:space="preserve"> dei sistemi scolastici</w:t>
            </w:r>
          </w:p>
        </w:tc>
      </w:tr>
    </w:tbl>
    <w:p w:rsidR="00725A3C" w:rsidRDefault="00725A3C" w:rsidP="00725A3C">
      <w:pPr>
        <w:rPr>
          <w:rFonts w:ascii="Arial" w:hAnsi="Arial" w:cs="Arial"/>
        </w:rPr>
      </w:pPr>
    </w:p>
    <w:p w:rsidR="00725A3C" w:rsidRDefault="00725A3C" w:rsidP="00725A3C">
      <w:pPr>
        <w:rPr>
          <w:rFonts w:ascii="Arial" w:hAnsi="Arial" w:cs="Arial"/>
        </w:rPr>
      </w:pPr>
    </w:p>
    <w:p w:rsidR="00725A3C" w:rsidRPr="00AA2965" w:rsidRDefault="00725A3C" w:rsidP="00725A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25A3C" w:rsidRPr="00AA2965" w:rsidTr="000413DF">
        <w:tc>
          <w:tcPr>
            <w:tcW w:w="9778" w:type="dxa"/>
          </w:tcPr>
          <w:p w:rsidR="00725A3C" w:rsidRPr="00AA2965" w:rsidRDefault="00725A3C" w:rsidP="000413DF">
            <w:pPr>
              <w:tabs>
                <w:tab w:val="num" w:pos="720"/>
              </w:tabs>
              <w:autoSpaceDE w:val="0"/>
              <w:autoSpaceDN w:val="0"/>
              <w:adjustRightInd w:val="0"/>
              <w:jc w:val="both"/>
              <w:rPr>
                <w:rFonts w:ascii="Arial" w:hAnsi="Arial" w:cs="Arial"/>
                <w:b/>
              </w:rPr>
            </w:pPr>
            <w:r w:rsidRPr="00AA2965">
              <w:rPr>
                <w:rFonts w:ascii="Arial" w:hAnsi="Arial" w:cs="Arial"/>
                <w:b/>
              </w:rPr>
              <w:t>Parte II – Obiettivi di incremento dell’</w:t>
            </w:r>
            <w:proofErr w:type="spellStart"/>
            <w:r w:rsidRPr="00AA2965">
              <w:rPr>
                <w:rFonts w:ascii="Arial" w:hAnsi="Arial" w:cs="Arial"/>
                <w:b/>
              </w:rPr>
              <w:t>inclusività</w:t>
            </w:r>
            <w:proofErr w:type="spellEnd"/>
            <w:r w:rsidRPr="00AA2965">
              <w:rPr>
                <w:rFonts w:ascii="Arial" w:hAnsi="Arial" w:cs="Arial"/>
                <w:b/>
              </w:rPr>
              <w:t xml:space="preserve"> proposti per l’A.S.2020/2021</w:t>
            </w:r>
          </w:p>
        </w:tc>
      </w:tr>
    </w:tbl>
    <w:p w:rsidR="00725A3C" w:rsidRPr="00AA2965" w:rsidRDefault="00725A3C" w:rsidP="00725A3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25A3C" w:rsidRPr="00AA2965" w:rsidTr="00725A3C">
        <w:trPr>
          <w:trHeight w:val="1417"/>
        </w:trPr>
        <w:tc>
          <w:tcPr>
            <w:tcW w:w="9778" w:type="dxa"/>
          </w:tcPr>
          <w:p w:rsidR="00725A3C" w:rsidRPr="00AA2965" w:rsidRDefault="00725A3C" w:rsidP="000413DF">
            <w:pPr>
              <w:tabs>
                <w:tab w:val="num" w:pos="720"/>
              </w:tabs>
              <w:autoSpaceDE w:val="0"/>
              <w:autoSpaceDN w:val="0"/>
              <w:adjustRightInd w:val="0"/>
              <w:jc w:val="both"/>
              <w:rPr>
                <w:rFonts w:ascii="Arial" w:hAnsi="Arial" w:cs="Arial"/>
                <w:b/>
              </w:rPr>
            </w:pPr>
            <w:r w:rsidRPr="00AA2965">
              <w:rPr>
                <w:rFonts w:ascii="Arial" w:hAnsi="Arial" w:cs="Arial"/>
                <w:b/>
              </w:rPr>
              <w:t xml:space="preserve">Aspetti organizzativi e gestionali coinvolti nel cambiamento inclusivo </w:t>
            </w:r>
            <w:r w:rsidRPr="00AA2965">
              <w:rPr>
                <w:rFonts w:ascii="Arial" w:hAnsi="Arial" w:cs="Arial"/>
              </w:rPr>
              <w:t>(chi fa cosa, livelli di responsabilità nelle pratiche di intervento, ecc.)</w:t>
            </w:r>
          </w:p>
          <w:p w:rsidR="00725A3C" w:rsidRPr="00AA2965" w:rsidRDefault="00725A3C" w:rsidP="000413DF">
            <w:pPr>
              <w:tabs>
                <w:tab w:val="num" w:pos="720"/>
              </w:tabs>
              <w:autoSpaceDE w:val="0"/>
              <w:autoSpaceDN w:val="0"/>
              <w:adjustRightInd w:val="0"/>
              <w:jc w:val="both"/>
              <w:rPr>
                <w:rFonts w:ascii="Arial" w:hAnsi="Arial" w:cs="Arial"/>
                <w:b/>
              </w:rPr>
            </w:pPr>
            <w:r w:rsidRPr="00AA2965">
              <w:rPr>
                <w:rFonts w:ascii="Arial" w:hAnsi="Arial" w:cs="Arial"/>
              </w:rPr>
              <w:t>Al fine di incrementare i livelli d’</w:t>
            </w:r>
            <w:proofErr w:type="spellStart"/>
            <w:r w:rsidRPr="00AA2965">
              <w:rPr>
                <w:rFonts w:ascii="Arial" w:hAnsi="Arial" w:cs="Arial"/>
              </w:rPr>
              <w:t>Inclusività</w:t>
            </w:r>
            <w:proofErr w:type="spellEnd"/>
            <w:r w:rsidRPr="00AA2965">
              <w:rPr>
                <w:rFonts w:ascii="Arial" w:hAnsi="Arial" w:cs="Arial"/>
              </w:rPr>
              <w:t xml:space="preserve"> si predispone un </w:t>
            </w:r>
            <w:r w:rsidRPr="00AA2965">
              <w:rPr>
                <w:rFonts w:ascii="Arial" w:hAnsi="Arial" w:cs="Arial"/>
                <w:u w:val="single"/>
              </w:rPr>
              <w:t xml:space="preserve">protocollo di </w:t>
            </w:r>
            <w:proofErr w:type="gramStart"/>
            <w:r w:rsidRPr="00AA2965">
              <w:rPr>
                <w:rFonts w:ascii="Arial" w:hAnsi="Arial" w:cs="Arial"/>
                <w:u w:val="single"/>
              </w:rPr>
              <w:t>accoglienza</w:t>
            </w:r>
            <w:r w:rsidRPr="00AA2965">
              <w:rPr>
                <w:rFonts w:ascii="Arial" w:hAnsi="Arial" w:cs="Arial"/>
              </w:rPr>
              <w:t>di  tutti</w:t>
            </w:r>
            <w:proofErr w:type="gramEnd"/>
            <w:r w:rsidRPr="00AA2965">
              <w:rPr>
                <w:rFonts w:ascii="Arial" w:hAnsi="Arial" w:cs="Arial"/>
              </w:rPr>
              <w:t xml:space="preserve"> gli alunni con BES, ed in particolare:</w:t>
            </w:r>
          </w:p>
          <w:p w:rsidR="00725A3C" w:rsidRPr="00AA2965" w:rsidRDefault="00725A3C" w:rsidP="000413DF">
            <w:pPr>
              <w:pStyle w:val="Default"/>
              <w:jc w:val="both"/>
              <w:rPr>
                <w:rFonts w:ascii="Arial" w:hAnsi="Arial" w:cs="Arial"/>
                <w:bCs/>
                <w:color w:val="auto"/>
              </w:rPr>
            </w:pPr>
            <w:r w:rsidRPr="00AA2965">
              <w:rPr>
                <w:rFonts w:ascii="Arial" w:hAnsi="Arial" w:cs="Arial"/>
                <w:color w:val="auto"/>
              </w:rPr>
              <w:t xml:space="preserve">Nel caso di </w:t>
            </w:r>
            <w:r w:rsidRPr="00AA2965">
              <w:rPr>
                <w:rFonts w:ascii="Arial" w:hAnsi="Arial" w:cs="Arial"/>
                <w:color w:val="auto"/>
                <w:u w:val="single"/>
              </w:rPr>
              <w:t>alunni con disabilità</w:t>
            </w:r>
            <w:r w:rsidRPr="00AA2965">
              <w:rPr>
                <w:rFonts w:ascii="Arial" w:hAnsi="Arial" w:cs="Arial"/>
                <w:color w:val="auto"/>
              </w:rPr>
              <w:t xml:space="preserve"> l’Istituto li accoglie organizzando le attività didattiche ed educative attraverso il supporto dei docenti specializzati di sostegno, degli a</w:t>
            </w:r>
            <w:r w:rsidRPr="00AA2965">
              <w:rPr>
                <w:rFonts w:ascii="Arial" w:hAnsi="Arial" w:cs="Arial"/>
                <w:bCs/>
                <w:color w:val="auto"/>
              </w:rPr>
              <w:t xml:space="preserve">ssistenti per l’autonomia e la comunicazione, di tutto il personale docente </w:t>
            </w:r>
            <w:proofErr w:type="spellStart"/>
            <w:r w:rsidRPr="00AA2965">
              <w:rPr>
                <w:rFonts w:ascii="Arial" w:hAnsi="Arial" w:cs="Arial"/>
                <w:bCs/>
                <w:color w:val="auto"/>
              </w:rPr>
              <w:t>ed</w:t>
            </w:r>
            <w:proofErr w:type="spellEnd"/>
            <w:r w:rsidRPr="00AA2965">
              <w:rPr>
                <w:rFonts w:ascii="Arial" w:hAnsi="Arial" w:cs="Arial"/>
                <w:bCs/>
                <w:color w:val="auto"/>
              </w:rPr>
              <w:t xml:space="preserve"> Ata.</w:t>
            </w:r>
          </w:p>
          <w:p w:rsidR="00725A3C" w:rsidRPr="00AA2965" w:rsidRDefault="00725A3C" w:rsidP="000413DF">
            <w:pPr>
              <w:pStyle w:val="Default"/>
              <w:jc w:val="both"/>
              <w:rPr>
                <w:rFonts w:ascii="Arial" w:hAnsi="Arial" w:cs="Arial"/>
                <w:color w:val="auto"/>
              </w:rPr>
            </w:pPr>
            <w:r w:rsidRPr="00AA2965">
              <w:rPr>
                <w:rFonts w:ascii="Arial" w:hAnsi="Arial" w:cs="Arial"/>
                <w:bCs/>
                <w:color w:val="auto"/>
              </w:rPr>
              <w:t xml:space="preserve">Nel caso di </w:t>
            </w:r>
            <w:r w:rsidRPr="00AA2965">
              <w:rPr>
                <w:rFonts w:ascii="Arial" w:hAnsi="Arial" w:cs="Arial"/>
                <w:bCs/>
                <w:color w:val="auto"/>
                <w:u w:val="single"/>
              </w:rPr>
              <w:t xml:space="preserve">alunni con </w:t>
            </w:r>
            <w:proofErr w:type="gramStart"/>
            <w:r w:rsidRPr="00AA2965">
              <w:rPr>
                <w:rFonts w:ascii="Arial" w:hAnsi="Arial" w:cs="Arial"/>
                <w:bCs/>
                <w:color w:val="auto"/>
                <w:u w:val="single"/>
              </w:rPr>
              <w:t>DSA</w:t>
            </w:r>
            <w:r w:rsidRPr="00AA2965">
              <w:rPr>
                <w:rFonts w:ascii="Arial" w:hAnsi="Arial" w:cs="Arial"/>
                <w:color w:val="auto"/>
              </w:rPr>
              <w:t>(</w:t>
            </w:r>
            <w:proofErr w:type="gramEnd"/>
            <w:r w:rsidRPr="00AA2965">
              <w:rPr>
                <w:rFonts w:ascii="Arial" w:hAnsi="Arial" w:cs="Arial"/>
                <w:color w:val="auto"/>
              </w:rPr>
              <w:t xml:space="preserve">Legge 170 dell’ 8 ottobre 2010) occorre distinguere: </w:t>
            </w:r>
          </w:p>
          <w:p w:rsidR="00725A3C" w:rsidRPr="00AA2965" w:rsidRDefault="00725A3C" w:rsidP="00725A3C">
            <w:pPr>
              <w:pStyle w:val="Default"/>
              <w:numPr>
                <w:ilvl w:val="0"/>
                <w:numId w:val="6"/>
              </w:numPr>
              <w:jc w:val="both"/>
              <w:rPr>
                <w:rFonts w:ascii="Arial" w:hAnsi="Arial" w:cs="Arial"/>
                <w:color w:val="auto"/>
              </w:rPr>
            </w:pPr>
            <w:r w:rsidRPr="00AA2965">
              <w:rPr>
                <w:rFonts w:ascii="Arial" w:hAnsi="Arial" w:cs="Arial"/>
                <w:color w:val="auto"/>
              </w:rPr>
              <w:t xml:space="preserve">per gli </w:t>
            </w:r>
            <w:r w:rsidRPr="00AA2965">
              <w:rPr>
                <w:rFonts w:ascii="Arial" w:hAnsi="Arial" w:cs="Arial"/>
                <w:b/>
                <w:color w:val="auto"/>
              </w:rPr>
              <w:t>alunni già accertati</w:t>
            </w:r>
            <w:r w:rsidRPr="00AA2965">
              <w:rPr>
                <w:rFonts w:ascii="Arial" w:hAnsi="Arial" w:cs="Arial"/>
                <w:color w:val="auto"/>
              </w:rPr>
              <w:t xml:space="preserve">, viene applicato il protocollo, già in vigore nell’Istituto, che prevede la redazione di un PDP da monitorare nel corso dell’anno scolastico; </w:t>
            </w:r>
          </w:p>
          <w:p w:rsidR="00725A3C" w:rsidRPr="00AA2965" w:rsidRDefault="00725A3C" w:rsidP="00725A3C">
            <w:pPr>
              <w:pStyle w:val="Default"/>
              <w:numPr>
                <w:ilvl w:val="0"/>
                <w:numId w:val="6"/>
              </w:numPr>
              <w:rPr>
                <w:rFonts w:ascii="Arial" w:hAnsi="Arial" w:cs="Arial"/>
                <w:color w:val="auto"/>
              </w:rPr>
            </w:pPr>
            <w:r w:rsidRPr="00AA2965">
              <w:rPr>
                <w:rFonts w:ascii="Arial" w:hAnsi="Arial" w:cs="Arial"/>
                <w:color w:val="auto"/>
              </w:rPr>
              <w:lastRenderedPageBreak/>
              <w:t xml:space="preserve">per gli </w:t>
            </w:r>
            <w:r w:rsidRPr="00AA2965">
              <w:rPr>
                <w:rFonts w:ascii="Arial" w:hAnsi="Arial" w:cs="Arial"/>
                <w:b/>
                <w:color w:val="auto"/>
              </w:rPr>
              <w:t>alunni a rischio DSA</w:t>
            </w:r>
            <w:r w:rsidRPr="00AA2965">
              <w:rPr>
                <w:rFonts w:ascii="Arial" w:hAnsi="Arial" w:cs="Arial"/>
                <w:color w:val="auto"/>
              </w:rPr>
              <w:t xml:space="preserve"> i docenti dopo un’attenta analisi di osservazione   che possano evidenziare un sospetto e, dopo il colloquio con la famiglia, possono indirizzare l’alunno al SSN per la formulazione della diagnosi.</w:t>
            </w:r>
          </w:p>
          <w:p w:rsidR="00725A3C" w:rsidRPr="00AA2965" w:rsidRDefault="00725A3C" w:rsidP="000413DF">
            <w:pPr>
              <w:pStyle w:val="Default"/>
              <w:rPr>
                <w:rFonts w:ascii="Arial" w:hAnsi="Arial" w:cs="Arial"/>
                <w:color w:val="auto"/>
              </w:rPr>
            </w:pPr>
            <w:r w:rsidRPr="00AA2965">
              <w:rPr>
                <w:rFonts w:ascii="Arial" w:hAnsi="Arial" w:cs="Arial"/>
                <w:bCs/>
                <w:color w:val="auto"/>
              </w:rPr>
              <w:t xml:space="preserve">Nel caso di alunni con </w:t>
            </w:r>
            <w:r w:rsidRPr="00AA2965">
              <w:rPr>
                <w:rFonts w:ascii="Arial" w:hAnsi="Arial" w:cs="Arial"/>
                <w:bCs/>
                <w:color w:val="auto"/>
                <w:u w:val="single"/>
              </w:rPr>
              <w:t>altri disturbi evolutivi specifici</w:t>
            </w:r>
            <w:r w:rsidRPr="00AA2965">
              <w:rPr>
                <w:rFonts w:ascii="Arial" w:hAnsi="Arial" w:cs="Arial"/>
                <w:bCs/>
                <w:color w:val="auto"/>
              </w:rPr>
              <w:t xml:space="preserve">, e precisamente: </w:t>
            </w:r>
            <w:r w:rsidRPr="00AA2965">
              <w:rPr>
                <w:rFonts w:ascii="Arial" w:hAnsi="Arial" w:cs="Arial"/>
                <w:color w:val="auto"/>
                <w:u w:val="single"/>
              </w:rPr>
              <w:t>deficit del linguaggio</w:t>
            </w:r>
            <w:r w:rsidRPr="00AA2965">
              <w:rPr>
                <w:rFonts w:ascii="Arial" w:hAnsi="Arial" w:cs="Arial"/>
                <w:color w:val="auto"/>
              </w:rPr>
              <w:t xml:space="preserve">; </w:t>
            </w:r>
            <w:r w:rsidRPr="00AA2965">
              <w:rPr>
                <w:rFonts w:ascii="Arial" w:hAnsi="Arial" w:cs="Arial"/>
                <w:color w:val="auto"/>
                <w:u w:val="single"/>
              </w:rPr>
              <w:t>deficit delle abilità non verbali</w:t>
            </w:r>
            <w:r w:rsidRPr="00AA2965">
              <w:rPr>
                <w:rFonts w:ascii="Arial" w:hAnsi="Arial" w:cs="Arial"/>
                <w:color w:val="auto"/>
              </w:rPr>
              <w:t xml:space="preserve">; </w:t>
            </w:r>
            <w:r w:rsidRPr="00AA2965">
              <w:rPr>
                <w:rFonts w:ascii="Arial" w:hAnsi="Arial" w:cs="Arial"/>
                <w:color w:val="auto"/>
                <w:u w:val="single"/>
              </w:rPr>
              <w:t>deficit nella coordinazione motoria</w:t>
            </w:r>
            <w:r w:rsidRPr="00AA2965">
              <w:rPr>
                <w:rFonts w:ascii="Arial" w:hAnsi="Arial" w:cs="Arial"/>
                <w:color w:val="auto"/>
              </w:rPr>
              <w:t xml:space="preserve">; </w:t>
            </w:r>
            <w:r w:rsidRPr="00AA2965">
              <w:rPr>
                <w:rFonts w:ascii="Arial" w:hAnsi="Arial" w:cs="Arial"/>
                <w:color w:val="auto"/>
                <w:u w:val="single"/>
              </w:rPr>
              <w:t>deficit dell’attenzione e iperattività</w:t>
            </w:r>
            <w:r w:rsidRPr="00AA2965">
              <w:rPr>
                <w:rFonts w:ascii="Arial" w:hAnsi="Arial" w:cs="Arial"/>
                <w:color w:val="auto"/>
              </w:rPr>
              <w:t xml:space="preserve"> (in forma grave tale da compromettere il percorso scolastico);  </w:t>
            </w:r>
            <w:r w:rsidRPr="00AA2965">
              <w:rPr>
                <w:rFonts w:ascii="Arial" w:hAnsi="Arial" w:cs="Arial"/>
                <w:color w:val="auto"/>
                <w:u w:val="single"/>
              </w:rPr>
              <w:t>funzionamento cognitivo limite</w:t>
            </w:r>
            <w:r w:rsidRPr="00AA2965">
              <w:rPr>
                <w:rFonts w:ascii="Arial" w:hAnsi="Arial" w:cs="Arial"/>
                <w:color w:val="auto"/>
              </w:rPr>
              <w:t xml:space="preserve">; </w:t>
            </w:r>
            <w:r w:rsidRPr="00AA2965">
              <w:rPr>
                <w:rFonts w:ascii="Arial" w:hAnsi="Arial" w:cs="Arial"/>
                <w:color w:val="auto"/>
                <w:u w:val="single"/>
              </w:rPr>
              <w:t>disturbo dello spettro autistico lieve</w:t>
            </w:r>
            <w:r w:rsidRPr="00AA2965">
              <w:rPr>
                <w:rFonts w:ascii="Arial" w:hAnsi="Arial" w:cs="Arial"/>
                <w:color w:val="auto"/>
              </w:rPr>
              <w:t xml:space="preserve"> (qualora non previsto dalla legge 104) ecc., se </w:t>
            </w:r>
            <w:r w:rsidRPr="00AA2965">
              <w:rPr>
                <w:rFonts w:ascii="Arial" w:hAnsi="Arial" w:cs="Arial"/>
                <w:b/>
                <w:color w:val="auto"/>
              </w:rPr>
              <w:t>in possesso di documentazione clinica</w:t>
            </w:r>
            <w:r w:rsidRPr="00AA2965">
              <w:rPr>
                <w:rFonts w:ascii="Arial" w:hAnsi="Arial" w:cs="Arial"/>
                <w:color w:val="auto"/>
              </w:rPr>
              <w:t xml:space="preserve">, si procederà alla redazione di un PDP; qualora la </w:t>
            </w:r>
            <w:r w:rsidRPr="00AA2965">
              <w:rPr>
                <w:rFonts w:ascii="Arial" w:hAnsi="Arial" w:cs="Arial"/>
                <w:b/>
                <w:color w:val="auto"/>
              </w:rPr>
              <w:t>certificazione clinica o la diagnosi non sia stata presentata</w:t>
            </w:r>
            <w:r w:rsidRPr="00AA2965">
              <w:rPr>
                <w:rFonts w:ascii="Arial" w:hAnsi="Arial" w:cs="Arial"/>
                <w:color w:val="auto"/>
              </w:rPr>
              <w:t xml:space="preserve">, il Consiglio di classe(per la scuola Secondaria di 1 grado) e l’equipe pedagogica( scuola Primaria) dovranno motivare opportunamente le decisioni assunte sulla base di considerazioni pedagogiche e didattiche. </w:t>
            </w:r>
          </w:p>
          <w:p w:rsidR="00725A3C" w:rsidRPr="00AA2965" w:rsidRDefault="00725A3C" w:rsidP="000413DF">
            <w:pPr>
              <w:pStyle w:val="Default"/>
              <w:jc w:val="both"/>
              <w:rPr>
                <w:rFonts w:ascii="Arial" w:hAnsi="Arial" w:cs="Arial"/>
                <w:color w:val="auto"/>
              </w:rPr>
            </w:pPr>
            <w:r w:rsidRPr="00AA2965">
              <w:rPr>
                <w:rFonts w:ascii="Arial" w:hAnsi="Arial" w:cs="Arial"/>
                <w:color w:val="auto"/>
              </w:rPr>
              <w:t xml:space="preserve">Nel caso di </w:t>
            </w:r>
            <w:r w:rsidRPr="00AA2965">
              <w:rPr>
                <w:rFonts w:ascii="Arial" w:hAnsi="Arial" w:cs="Arial"/>
                <w:color w:val="auto"/>
                <w:u w:val="single"/>
              </w:rPr>
              <w:t xml:space="preserve">alunni con </w:t>
            </w:r>
            <w:r w:rsidRPr="00AA2965">
              <w:rPr>
                <w:rFonts w:ascii="Arial" w:hAnsi="Arial" w:cs="Arial"/>
                <w:bCs/>
                <w:color w:val="auto"/>
                <w:u w:val="single"/>
              </w:rPr>
              <w:t>svantaggio socio-economico e culturale</w:t>
            </w:r>
            <w:r w:rsidRPr="00AA2965">
              <w:rPr>
                <w:rFonts w:ascii="Arial" w:hAnsi="Arial" w:cs="Arial"/>
                <w:bCs/>
                <w:color w:val="auto"/>
              </w:rPr>
              <w:t>, la loro individuazione avverrà</w:t>
            </w:r>
            <w:r w:rsidRPr="00AA2965">
              <w:rPr>
                <w:rFonts w:ascii="Arial" w:hAnsi="Arial" w:cs="Arial"/>
                <w:color w:val="auto"/>
              </w:rPr>
              <w:t xml:space="preserve"> sulla base di elementi oggettivi </w:t>
            </w:r>
          </w:p>
          <w:p w:rsidR="00725A3C" w:rsidRPr="00AA2965" w:rsidRDefault="00725A3C" w:rsidP="000413DF">
            <w:pPr>
              <w:pStyle w:val="Default"/>
              <w:jc w:val="both"/>
              <w:rPr>
                <w:rFonts w:ascii="Arial" w:hAnsi="Arial" w:cs="Arial"/>
                <w:color w:val="auto"/>
              </w:rPr>
            </w:pPr>
            <w:r w:rsidRPr="00AA2965">
              <w:rPr>
                <w:rFonts w:ascii="Arial" w:hAnsi="Arial" w:cs="Arial"/>
                <w:color w:val="auto"/>
              </w:rPr>
              <w:t xml:space="preserve">Nel caso di </w:t>
            </w:r>
            <w:r w:rsidRPr="00AA2965">
              <w:rPr>
                <w:rFonts w:ascii="Arial" w:hAnsi="Arial" w:cs="Arial"/>
                <w:color w:val="auto"/>
                <w:u w:val="single"/>
              </w:rPr>
              <w:t xml:space="preserve">alunni con </w:t>
            </w:r>
            <w:r w:rsidRPr="00AA2965">
              <w:rPr>
                <w:rFonts w:ascii="Arial" w:hAnsi="Arial" w:cs="Arial"/>
                <w:bCs/>
                <w:color w:val="auto"/>
                <w:u w:val="single"/>
              </w:rPr>
              <w:t xml:space="preserve">svantaggio linguistico e </w:t>
            </w:r>
            <w:proofErr w:type="gramStart"/>
            <w:r w:rsidRPr="00AA2965">
              <w:rPr>
                <w:rFonts w:ascii="Arial" w:hAnsi="Arial" w:cs="Arial"/>
                <w:bCs/>
                <w:color w:val="auto"/>
                <w:u w:val="single"/>
              </w:rPr>
              <w:t>culturale</w:t>
            </w:r>
            <w:r w:rsidRPr="00AA2965">
              <w:rPr>
                <w:rFonts w:ascii="Arial" w:hAnsi="Arial" w:cs="Arial"/>
                <w:bCs/>
                <w:color w:val="auto"/>
              </w:rPr>
              <w:t>,sarà</w:t>
            </w:r>
            <w:proofErr w:type="gramEnd"/>
            <w:r w:rsidRPr="00AA2965">
              <w:rPr>
                <w:rFonts w:ascii="Arial" w:hAnsi="Arial" w:cs="Arial"/>
                <w:bCs/>
                <w:color w:val="auto"/>
              </w:rPr>
              <w:t xml:space="preserve"> cura dei Consigli di classe individuarli sulla base di prove in ingresso ed indirizzarli a specifiche attività che ne favoriscano l’inclusione nell’Istituto.</w:t>
            </w:r>
          </w:p>
          <w:p w:rsidR="00725A3C" w:rsidRPr="00AA2965" w:rsidRDefault="00725A3C" w:rsidP="000413DF">
            <w:pPr>
              <w:pStyle w:val="Default"/>
              <w:jc w:val="both"/>
              <w:rPr>
                <w:rFonts w:ascii="Arial" w:hAnsi="Arial" w:cs="Arial"/>
                <w:color w:val="auto"/>
              </w:rPr>
            </w:pPr>
            <w:r w:rsidRPr="00AA2965">
              <w:rPr>
                <w:rFonts w:ascii="Arial" w:hAnsi="Arial" w:cs="Arial"/>
                <w:color w:val="auto"/>
              </w:rPr>
              <w:t xml:space="preserve">In tutti i casi ad inizio di anno scolastico i Consigli di classe potranno fruire di una scheda di rilevazione dei Bisogni Educativi Speciali, la qualecostituisce il punto di partenza nella presa in carico “pedagogica” da parte della scuola dell’alunno con BES; essa viene redatta dal Consiglio di Classe, con il supporto del Gruppo di Lavoro per l’Inclusione. </w:t>
            </w:r>
          </w:p>
          <w:p w:rsidR="00725A3C" w:rsidRPr="00AA2965" w:rsidRDefault="00725A3C" w:rsidP="000413DF">
            <w:pPr>
              <w:autoSpaceDE w:val="0"/>
              <w:autoSpaceDN w:val="0"/>
              <w:adjustRightInd w:val="0"/>
              <w:jc w:val="both"/>
              <w:rPr>
                <w:rFonts w:ascii="Arial" w:hAnsi="Arial" w:cs="Arial"/>
              </w:rPr>
            </w:pPr>
            <w:r w:rsidRPr="00AA2965">
              <w:rPr>
                <w:rFonts w:ascii="Arial" w:hAnsi="Arial" w:cs="Arial"/>
              </w:rPr>
              <w:t>L’inclusione di alunni con BES comporta quindi l’istituzione di una rete di collaborazione tra più soggetti, e precisamente:</w:t>
            </w:r>
          </w:p>
          <w:p w:rsidR="00725A3C" w:rsidRPr="00AA2965" w:rsidRDefault="00725A3C" w:rsidP="000413DF">
            <w:pPr>
              <w:pStyle w:val="Default"/>
              <w:jc w:val="both"/>
              <w:rPr>
                <w:rFonts w:ascii="Arial" w:hAnsi="Arial" w:cs="Arial"/>
                <w:color w:val="auto"/>
              </w:rPr>
            </w:pPr>
            <w:r w:rsidRPr="00AA2965">
              <w:rPr>
                <w:rFonts w:ascii="Arial" w:hAnsi="Arial" w:cs="Arial"/>
                <w:color w:val="auto"/>
                <w:u w:val="single"/>
              </w:rPr>
              <w:t xml:space="preserve">La </w:t>
            </w:r>
            <w:proofErr w:type="gramStart"/>
            <w:r w:rsidRPr="00AA2965">
              <w:rPr>
                <w:rFonts w:ascii="Arial" w:hAnsi="Arial" w:cs="Arial"/>
                <w:color w:val="auto"/>
                <w:u w:val="single"/>
              </w:rPr>
              <w:t>scuola:</w:t>
            </w:r>
            <w:r w:rsidRPr="00AA2965">
              <w:rPr>
                <w:rFonts w:ascii="Arial" w:hAnsi="Arial" w:cs="Arial"/>
                <w:color w:val="auto"/>
              </w:rPr>
              <w:t xml:space="preserve">  il</w:t>
            </w:r>
            <w:proofErr w:type="gramEnd"/>
            <w:r w:rsidRPr="00AA2965">
              <w:rPr>
                <w:rFonts w:ascii="Arial" w:hAnsi="Arial" w:cs="Arial"/>
                <w:color w:val="auto"/>
              </w:rPr>
              <w:t xml:space="preserve"> Dirigente Scolastico, che dirige e coordina tutta l’attività, prende visione del PDP e lo firma insieme al Referente per la disabilità ,ai docenti della classe,che scelgono le metodologie, gli strumenti compensativi e le misure dispensative e la famiglia che prende atto del documento d’inclusione per il proprio figlio.</w:t>
            </w:r>
          </w:p>
          <w:p w:rsidR="00725A3C" w:rsidRPr="00AA2965" w:rsidRDefault="00725A3C" w:rsidP="000413DF">
            <w:pPr>
              <w:autoSpaceDE w:val="0"/>
              <w:autoSpaceDN w:val="0"/>
              <w:adjustRightInd w:val="0"/>
              <w:jc w:val="both"/>
              <w:rPr>
                <w:rFonts w:ascii="Arial" w:hAnsi="Arial" w:cs="Arial"/>
              </w:rPr>
            </w:pPr>
            <w:r w:rsidRPr="00AA2965">
              <w:rPr>
                <w:rFonts w:ascii="Arial" w:hAnsi="Arial" w:cs="Arial"/>
                <w:bCs/>
                <w:u w:val="single"/>
              </w:rPr>
              <w:t xml:space="preserve">L’ </w:t>
            </w:r>
            <w:proofErr w:type="gramStart"/>
            <w:r w:rsidRPr="00AA2965">
              <w:rPr>
                <w:rFonts w:ascii="Arial" w:hAnsi="Arial" w:cs="Arial"/>
                <w:bCs/>
                <w:u w:val="single"/>
              </w:rPr>
              <w:t xml:space="preserve">ASP </w:t>
            </w:r>
            <w:r w:rsidRPr="00AA2965">
              <w:rPr>
                <w:rFonts w:ascii="Arial" w:hAnsi="Arial" w:cs="Arial"/>
                <w:bCs/>
              </w:rPr>
              <w:t>:</w:t>
            </w:r>
            <w:proofErr w:type="gramEnd"/>
          </w:p>
          <w:p w:rsidR="00725A3C" w:rsidRPr="00AA2965" w:rsidRDefault="00725A3C" w:rsidP="000413DF">
            <w:pPr>
              <w:autoSpaceDE w:val="0"/>
              <w:autoSpaceDN w:val="0"/>
              <w:adjustRightInd w:val="0"/>
              <w:rPr>
                <w:rFonts w:ascii="Arial" w:hAnsi="Arial" w:cs="Arial"/>
              </w:rPr>
            </w:pPr>
            <w:r w:rsidRPr="00AA2965">
              <w:rPr>
                <w:rFonts w:ascii="Arial" w:hAnsi="Arial" w:cs="Arial"/>
              </w:rPr>
              <w:t xml:space="preserve">Si occupa, su richiesta dei genitori, degli alunni con disabilità, con problemi di </w:t>
            </w:r>
            <w:proofErr w:type="gramStart"/>
            <w:r w:rsidRPr="00AA2965">
              <w:rPr>
                <w:rFonts w:ascii="Arial" w:hAnsi="Arial" w:cs="Arial"/>
              </w:rPr>
              <w:t>sviluppo,  comportamentali</w:t>
            </w:r>
            <w:proofErr w:type="gramEnd"/>
            <w:r w:rsidRPr="00AA2965">
              <w:rPr>
                <w:rFonts w:ascii="Arial" w:hAnsi="Arial" w:cs="Arial"/>
              </w:rPr>
              <w:t xml:space="preserve">, emozionali, con disturbi psicopatologici attraverso funzioni di valutazione e di presa in carico; </w:t>
            </w:r>
          </w:p>
          <w:p w:rsidR="00725A3C" w:rsidRPr="00AA2965" w:rsidRDefault="00725A3C" w:rsidP="00725A3C">
            <w:pPr>
              <w:numPr>
                <w:ilvl w:val="0"/>
                <w:numId w:val="7"/>
              </w:numPr>
              <w:autoSpaceDE w:val="0"/>
              <w:autoSpaceDN w:val="0"/>
              <w:adjustRightInd w:val="0"/>
              <w:ind w:left="720" w:hanging="360"/>
              <w:jc w:val="both"/>
              <w:rPr>
                <w:rFonts w:ascii="Arial" w:hAnsi="Arial" w:cs="Arial"/>
              </w:rPr>
            </w:pPr>
            <w:r w:rsidRPr="00AA2965">
              <w:rPr>
                <w:rFonts w:ascii="Arial" w:hAnsi="Arial" w:cs="Arial"/>
              </w:rPr>
              <w:t>Redige, sulla base della valutazione, certificazioni cliniche ed elabora i profili di funzionamento previsti entro i tempi consentiti;</w:t>
            </w:r>
          </w:p>
          <w:p w:rsidR="00725A3C" w:rsidRPr="00AA2965" w:rsidRDefault="00725A3C" w:rsidP="00725A3C">
            <w:pPr>
              <w:numPr>
                <w:ilvl w:val="0"/>
                <w:numId w:val="7"/>
              </w:numPr>
              <w:autoSpaceDE w:val="0"/>
              <w:autoSpaceDN w:val="0"/>
              <w:adjustRightInd w:val="0"/>
              <w:ind w:left="720" w:hanging="360"/>
              <w:jc w:val="both"/>
              <w:rPr>
                <w:rFonts w:ascii="Arial" w:hAnsi="Arial" w:cs="Arial"/>
              </w:rPr>
            </w:pPr>
            <w:r w:rsidRPr="00AA2965">
              <w:rPr>
                <w:rFonts w:ascii="Arial" w:hAnsi="Arial" w:cs="Arial"/>
              </w:rPr>
              <w:t xml:space="preserve">Fornisce supporto alla scuola per individuare il percorso da intraprendere in assenza della collaborazione della famiglia. </w:t>
            </w:r>
          </w:p>
          <w:p w:rsidR="00725A3C" w:rsidRPr="00AA2965" w:rsidRDefault="00725A3C" w:rsidP="000413DF">
            <w:pPr>
              <w:autoSpaceDE w:val="0"/>
              <w:autoSpaceDN w:val="0"/>
              <w:adjustRightInd w:val="0"/>
              <w:jc w:val="both"/>
              <w:rPr>
                <w:rFonts w:ascii="Arial" w:hAnsi="Arial" w:cs="Arial"/>
              </w:rPr>
            </w:pPr>
            <w:r w:rsidRPr="00AA2965">
              <w:rPr>
                <w:rFonts w:ascii="Arial" w:hAnsi="Arial" w:cs="Arial"/>
                <w:bCs/>
                <w:u w:val="single"/>
              </w:rPr>
              <w:t>Il Servizio Sociale</w:t>
            </w:r>
            <w:r w:rsidRPr="00AA2965">
              <w:rPr>
                <w:rFonts w:ascii="Arial" w:hAnsi="Arial" w:cs="Arial"/>
                <w:bCs/>
              </w:rPr>
              <w:t>:</w:t>
            </w:r>
          </w:p>
          <w:p w:rsidR="00725A3C" w:rsidRPr="00AA2965" w:rsidRDefault="00725A3C" w:rsidP="000413DF">
            <w:pPr>
              <w:autoSpaceDE w:val="0"/>
              <w:autoSpaceDN w:val="0"/>
              <w:adjustRightInd w:val="0"/>
              <w:jc w:val="both"/>
              <w:rPr>
                <w:rFonts w:ascii="Arial" w:hAnsi="Arial" w:cs="Arial"/>
              </w:rPr>
            </w:pPr>
            <w:r w:rsidRPr="00AA2965">
              <w:rPr>
                <w:rFonts w:ascii="Arial" w:hAnsi="Arial" w:cs="Arial"/>
              </w:rPr>
              <w:t>Riceve la segnalazione da parte della scuola e si rende disponibile a incontrare la famiglia, o a scuola o presso la sede del servizio.</w:t>
            </w:r>
          </w:p>
          <w:p w:rsidR="00725A3C" w:rsidRPr="00AA2965" w:rsidRDefault="00725A3C" w:rsidP="000413DF">
            <w:pPr>
              <w:autoSpaceDE w:val="0"/>
              <w:autoSpaceDN w:val="0"/>
              <w:adjustRightInd w:val="0"/>
              <w:jc w:val="both"/>
              <w:rPr>
                <w:rFonts w:ascii="Arial" w:hAnsi="Arial" w:cs="Arial"/>
              </w:rPr>
            </w:pPr>
            <w:smartTag w:uri="urn:schemas-microsoft-com:office:smarttags" w:element="PersonName">
              <w:smartTagPr>
                <w:attr w:name="ProductID" w:val="La Famiglia"/>
              </w:smartTagPr>
              <w:r w:rsidRPr="00AA2965">
                <w:rPr>
                  <w:rFonts w:ascii="Arial" w:hAnsi="Arial" w:cs="Arial"/>
                  <w:bCs/>
                  <w:u w:val="single"/>
                </w:rPr>
                <w:t>La Famiglia</w:t>
              </w:r>
            </w:smartTag>
            <w:r w:rsidRPr="00AA2965">
              <w:rPr>
                <w:rFonts w:ascii="Arial" w:hAnsi="Arial" w:cs="Arial"/>
                <w:bCs/>
              </w:rPr>
              <w:t>:</w:t>
            </w:r>
          </w:p>
          <w:p w:rsidR="00725A3C" w:rsidRDefault="00725A3C" w:rsidP="000413DF">
            <w:pPr>
              <w:autoSpaceDE w:val="0"/>
              <w:autoSpaceDN w:val="0"/>
              <w:adjustRightInd w:val="0"/>
              <w:jc w:val="both"/>
              <w:rPr>
                <w:rFonts w:ascii="Arial" w:hAnsi="Arial" w:cs="Arial"/>
              </w:rPr>
            </w:pPr>
            <w:r w:rsidRPr="00AA2965">
              <w:rPr>
                <w:rFonts w:ascii="Arial" w:hAnsi="Arial" w:cs="Arial"/>
              </w:rPr>
              <w:t xml:space="preserve">Viene chiamata a farsi carico della situazione, eventualmente sottoscrivendo un contratto formativo personalizzato e iniziando un percorso </w:t>
            </w:r>
            <w:proofErr w:type="gramStart"/>
            <w:r w:rsidRPr="00AA2965">
              <w:rPr>
                <w:rFonts w:ascii="Arial" w:hAnsi="Arial" w:cs="Arial"/>
              </w:rPr>
              <w:t>condiviso .</w:t>
            </w:r>
            <w:proofErr w:type="gramEnd"/>
          </w:p>
          <w:p w:rsidR="00725A3C" w:rsidRDefault="00725A3C" w:rsidP="000413DF">
            <w:pPr>
              <w:autoSpaceDE w:val="0"/>
              <w:autoSpaceDN w:val="0"/>
              <w:adjustRightInd w:val="0"/>
              <w:jc w:val="both"/>
              <w:rPr>
                <w:rFonts w:ascii="Arial" w:hAnsi="Arial" w:cs="Arial"/>
              </w:rPr>
            </w:pPr>
          </w:p>
          <w:p w:rsidR="00725A3C" w:rsidRPr="00AA2965" w:rsidRDefault="00725A3C" w:rsidP="000413DF">
            <w:pPr>
              <w:autoSpaceDE w:val="0"/>
              <w:autoSpaceDN w:val="0"/>
              <w:adjustRightInd w:val="0"/>
              <w:jc w:val="center"/>
              <w:rPr>
                <w:rFonts w:ascii="Arial" w:hAnsi="Arial" w:cs="Arial"/>
                <w:b/>
              </w:rPr>
            </w:pPr>
            <w:r w:rsidRPr="00AA2965">
              <w:rPr>
                <w:rFonts w:ascii="Arial" w:hAnsi="Arial" w:cs="Arial"/>
                <w:b/>
              </w:rPr>
              <w:t>METODOLOGIA DAD</w:t>
            </w:r>
            <w:r>
              <w:rPr>
                <w:rFonts w:ascii="Arial" w:hAnsi="Arial" w:cs="Arial"/>
                <w:b/>
              </w:rPr>
              <w:t xml:space="preserve"> E DIGITALE</w:t>
            </w:r>
          </w:p>
          <w:p w:rsidR="00725A3C" w:rsidRPr="00AA2965" w:rsidRDefault="00725A3C" w:rsidP="000413DF">
            <w:pPr>
              <w:spacing w:before="100" w:beforeAutospacing="1" w:after="100" w:afterAutospacing="1"/>
              <w:outlineLvl w:val="1"/>
              <w:rPr>
                <w:rFonts w:ascii="Arial" w:hAnsi="Arial" w:cs="Arial"/>
                <w:shd w:val="clear" w:color="auto" w:fill="FFFFFF"/>
              </w:rPr>
            </w:pPr>
            <w:r w:rsidRPr="00AA2965">
              <w:rPr>
                <w:rFonts w:ascii="Arial" w:hAnsi="Arial" w:cs="Arial"/>
                <w:b/>
                <w:shd w:val="clear" w:color="auto" w:fill="FFFFFF"/>
              </w:rPr>
              <w:t>A causa dell'emergenza</w:t>
            </w:r>
            <w:r w:rsidRPr="00AA2965">
              <w:rPr>
                <w:rFonts w:ascii="Arial" w:hAnsi="Arial" w:cs="Arial"/>
                <w:shd w:val="clear" w:color="auto" w:fill="FFFFFF"/>
              </w:rPr>
              <w:t xml:space="preserve"> Covid-</w:t>
            </w:r>
            <w:proofErr w:type="gramStart"/>
            <w:r w:rsidRPr="00AA2965">
              <w:rPr>
                <w:rFonts w:ascii="Arial" w:hAnsi="Arial" w:cs="Arial"/>
                <w:shd w:val="clear" w:color="auto" w:fill="FFFFFF"/>
              </w:rPr>
              <w:t>19 ,</w:t>
            </w:r>
            <w:proofErr w:type="gramEnd"/>
            <w:r w:rsidRPr="00AA2965">
              <w:rPr>
                <w:rFonts w:ascii="Arial" w:hAnsi="Arial" w:cs="Arial"/>
                <w:shd w:val="clear" w:color="auto" w:fill="FFFFFF"/>
              </w:rPr>
              <w:t xml:space="preserve"> quest'anno il nostro Istituto ha sperimentato la modalità d'insegnamento DAD </w:t>
            </w:r>
            <w:r w:rsidRPr="00AA2965">
              <w:rPr>
                <w:rFonts w:ascii="Arial" w:hAnsi="Arial" w:cs="Arial"/>
                <w:iCs/>
                <w:shd w:val="clear" w:color="auto" w:fill="FFFFFF"/>
              </w:rPr>
              <w:t>mantenendo viva la comunità di classe, di scuola e il senso di appartenenza, combattendo il rischio di isolamento e di demotivazione, oltre al fatto di  non  interrompere il percorso di apprendimento degli alunni dei tre ordini di scuola.</w:t>
            </w:r>
            <w:r w:rsidRPr="00AA2965">
              <w:rPr>
                <w:rFonts w:ascii="Arial" w:hAnsi="Arial" w:cs="Arial"/>
              </w:rPr>
              <w:t xml:space="preserve"> La </w:t>
            </w:r>
            <w:r w:rsidRPr="00AA2965">
              <w:rPr>
                <w:rStyle w:val="Enfasigrassetto"/>
                <w:rFonts w:ascii="Arial" w:hAnsi="Arial" w:cs="Arial"/>
                <w:bdr w:val="none" w:sz="0" w:space="0" w:color="auto" w:frame="1"/>
                <w:shd w:val="clear" w:color="auto" w:fill="FFFFFF"/>
              </w:rPr>
              <w:t>DAD</w:t>
            </w:r>
            <w:r w:rsidRPr="00AA2965">
              <w:rPr>
                <w:rFonts w:ascii="Arial" w:hAnsi="Arial" w:cs="Arial"/>
                <w:shd w:val="clear" w:color="auto" w:fill="FFFFFF"/>
              </w:rPr>
              <w:t> è una modalità di didattica che permette ad alunni e insegnanti di proseguire il percorso di formazione e apprendimento anche se “fisicamente” distanti. Il </w:t>
            </w:r>
            <w:r w:rsidRPr="00AA2965">
              <w:rPr>
                <w:rStyle w:val="Enfasigrassetto"/>
                <w:rFonts w:ascii="Arial" w:hAnsi="Arial" w:cs="Arial"/>
                <w:bdr w:val="none" w:sz="0" w:space="0" w:color="auto" w:frame="1"/>
                <w:shd w:val="clear" w:color="auto" w:fill="FFFFFF"/>
              </w:rPr>
              <w:t>supporto online</w:t>
            </w:r>
            <w:r w:rsidRPr="00AA2965">
              <w:rPr>
                <w:rFonts w:ascii="Arial" w:hAnsi="Arial" w:cs="Arial"/>
                <w:shd w:val="clear" w:color="auto" w:fill="FFFFFF"/>
              </w:rPr>
              <w:t xml:space="preserve"> e i suoi strumenti come l'uso di piattaforme, </w:t>
            </w:r>
            <w:proofErr w:type="spellStart"/>
            <w:r w:rsidRPr="00AA2965">
              <w:rPr>
                <w:rFonts w:ascii="Arial" w:hAnsi="Arial" w:cs="Arial"/>
                <w:shd w:val="clear" w:color="auto" w:fill="FFFFFF"/>
              </w:rPr>
              <w:t>softwar</w:t>
            </w:r>
            <w:proofErr w:type="spellEnd"/>
            <w:r w:rsidRPr="00AA2965">
              <w:rPr>
                <w:rFonts w:ascii="Arial" w:hAnsi="Arial" w:cs="Arial"/>
                <w:shd w:val="clear" w:color="auto" w:fill="FFFFFF"/>
              </w:rPr>
              <w:t xml:space="preserve">, applicazioni, </w:t>
            </w:r>
            <w:r w:rsidRPr="00AA2965">
              <w:rPr>
                <w:rFonts w:ascii="Arial" w:hAnsi="Arial" w:cs="Arial"/>
                <w:shd w:val="clear" w:color="auto" w:fill="FFFFFF"/>
              </w:rPr>
              <w:lastRenderedPageBreak/>
              <w:t xml:space="preserve">materiale fornito tramite registro elettronico e aule </w:t>
            </w:r>
            <w:proofErr w:type="gramStart"/>
            <w:r w:rsidRPr="00AA2965">
              <w:rPr>
                <w:rFonts w:ascii="Arial" w:hAnsi="Arial" w:cs="Arial"/>
                <w:shd w:val="clear" w:color="auto" w:fill="FFFFFF"/>
              </w:rPr>
              <w:t>virtuali  hanno</w:t>
            </w:r>
            <w:proofErr w:type="gramEnd"/>
            <w:r w:rsidRPr="00AA2965">
              <w:rPr>
                <w:rFonts w:ascii="Arial" w:hAnsi="Arial" w:cs="Arial"/>
                <w:shd w:val="clear" w:color="auto" w:fill="FFFFFF"/>
              </w:rPr>
              <w:t xml:space="preserve"> giocato un ruolo fondamentale ,rilevatasi per molti aspetti strumenti efficaci per l’apprendimento non solo per gli alunni </w:t>
            </w:r>
            <w:proofErr w:type="spellStart"/>
            <w:r w:rsidRPr="00AA2965">
              <w:rPr>
                <w:rFonts w:ascii="Arial" w:hAnsi="Arial" w:cs="Arial"/>
                <w:shd w:val="clear" w:color="auto" w:fill="FFFFFF"/>
              </w:rPr>
              <w:t>diversabili</w:t>
            </w:r>
            <w:proofErr w:type="spellEnd"/>
            <w:r w:rsidRPr="00AA2965">
              <w:rPr>
                <w:rFonts w:ascii="Arial" w:hAnsi="Arial" w:cs="Arial"/>
                <w:shd w:val="clear" w:color="auto" w:fill="FFFFFF"/>
              </w:rPr>
              <w:t xml:space="preserve"> ma anche per i </w:t>
            </w:r>
            <w:proofErr w:type="spellStart"/>
            <w:r w:rsidRPr="00AA2965">
              <w:rPr>
                <w:rFonts w:ascii="Arial" w:hAnsi="Arial" w:cs="Arial"/>
                <w:shd w:val="clear" w:color="auto" w:fill="FFFFFF"/>
              </w:rPr>
              <w:t>mormodotati</w:t>
            </w:r>
            <w:proofErr w:type="spellEnd"/>
            <w:r w:rsidRPr="00AA2965">
              <w:rPr>
                <w:rFonts w:ascii="Arial" w:hAnsi="Arial" w:cs="Arial"/>
                <w:shd w:val="clear" w:color="auto" w:fill="FFFFFF"/>
              </w:rPr>
              <w:t>. Ciò rientra nel più generale piano di </w:t>
            </w:r>
            <w:r w:rsidRPr="00AA2965">
              <w:rPr>
                <w:rStyle w:val="Enfasigrassetto"/>
                <w:rFonts w:ascii="Arial" w:hAnsi="Arial" w:cs="Arial"/>
                <w:b w:val="0"/>
                <w:shd w:val="clear" w:color="auto" w:fill="FFFFFF"/>
              </w:rPr>
              <w:t xml:space="preserve">innovazione </w:t>
            </w:r>
            <w:proofErr w:type="gramStart"/>
            <w:r w:rsidRPr="00AA2965">
              <w:rPr>
                <w:rStyle w:val="Enfasigrassetto"/>
                <w:rFonts w:ascii="Arial" w:hAnsi="Arial" w:cs="Arial"/>
                <w:b w:val="0"/>
                <w:shd w:val="clear" w:color="auto" w:fill="FFFFFF"/>
              </w:rPr>
              <w:t>scolastica</w:t>
            </w:r>
            <w:r w:rsidRPr="00AA2965">
              <w:rPr>
                <w:rFonts w:ascii="Arial" w:hAnsi="Arial" w:cs="Arial"/>
                <w:shd w:val="clear" w:color="auto" w:fill="FFFFFF"/>
              </w:rPr>
              <w:t> </w:t>
            </w:r>
            <w:r w:rsidRPr="00AA2965">
              <w:rPr>
                <w:rFonts w:ascii="Arial" w:hAnsi="Arial" w:cs="Arial"/>
              </w:rPr>
              <w:t>,pertanto</w:t>
            </w:r>
            <w:r w:rsidRPr="00AA2965">
              <w:rPr>
                <w:rFonts w:ascii="Arial" w:hAnsi="Arial" w:cs="Arial"/>
                <w:shd w:val="clear" w:color="auto" w:fill="FFFFFF"/>
              </w:rPr>
              <w:t>verrà</w:t>
            </w:r>
            <w:proofErr w:type="gramEnd"/>
            <w:r w:rsidRPr="00AA2965">
              <w:rPr>
                <w:rFonts w:ascii="Arial" w:hAnsi="Arial" w:cs="Arial"/>
                <w:shd w:val="clear" w:color="auto" w:fill="FFFFFF"/>
              </w:rPr>
              <w:t xml:space="preserve"> inserita la DAD come  proposta metodologica di supporto di didattica accanto a quella tradizionale.</w:t>
            </w:r>
          </w:p>
          <w:p w:rsidR="00725A3C" w:rsidRPr="00AA2965" w:rsidRDefault="00725A3C" w:rsidP="000413DF">
            <w:pPr>
              <w:spacing w:after="200" w:line="276" w:lineRule="auto"/>
              <w:jc w:val="center"/>
              <w:rPr>
                <w:rFonts w:ascii="Arial" w:eastAsia="Calibri" w:hAnsi="Arial" w:cs="Arial"/>
                <w:b/>
                <w:lang w:eastAsia="en-US"/>
              </w:rPr>
            </w:pPr>
            <w:r w:rsidRPr="00AA2965">
              <w:rPr>
                <w:rFonts w:ascii="Arial" w:eastAsia="Calibri" w:hAnsi="Arial" w:cs="Arial"/>
                <w:b/>
                <w:lang w:eastAsia="en-US"/>
              </w:rPr>
              <w:t>PERCORSI INCLUSIVI</w:t>
            </w:r>
          </w:p>
          <w:p w:rsidR="00725A3C" w:rsidRPr="00AA2965" w:rsidRDefault="00725A3C" w:rsidP="000413DF">
            <w:pPr>
              <w:spacing w:after="200" w:line="276" w:lineRule="auto"/>
              <w:rPr>
                <w:rFonts w:ascii="Arial" w:eastAsia="Calibri" w:hAnsi="Arial" w:cs="Arial"/>
                <w:lang w:eastAsia="en-US"/>
              </w:rPr>
            </w:pPr>
            <w:r w:rsidRPr="00AA2965">
              <w:rPr>
                <w:rFonts w:ascii="Arial" w:eastAsia="Calibri" w:hAnsi="Arial" w:cs="Arial"/>
                <w:b/>
                <w:lang w:eastAsia="en-US"/>
              </w:rPr>
              <w:t>Obiettivo</w:t>
            </w:r>
            <w:r w:rsidRPr="00AA2965">
              <w:rPr>
                <w:rFonts w:ascii="Arial" w:eastAsia="Calibri" w:hAnsi="Arial" w:cs="Arial"/>
                <w:lang w:eastAsia="en-US"/>
              </w:rPr>
              <w:t xml:space="preserve"> prioritario nella promozione di azioni a distanza e di vicinanza è non lasciare indietro nessuno e, nel contempo, attivare, quando e se possibile, momenti e attività significative, legati ai piani individualizzati e personalizzati. Con il termine “didattica a distanza” si intende l’insieme dell’attività didattiche svolte non in presenza e, quindi, senza la compresenza di docenti e alunni nello stesso spazio fisico. Si può esprimere con diversi metodi, strumenti e approcci, alcuni dei quali digitali, cioè mediati attraverso un </w:t>
            </w:r>
            <w:proofErr w:type="spellStart"/>
            <w:r w:rsidRPr="00AA2965">
              <w:rPr>
                <w:rFonts w:ascii="Arial" w:eastAsia="Calibri" w:hAnsi="Arial" w:cs="Arial"/>
                <w:lang w:eastAsia="en-US"/>
              </w:rPr>
              <w:t>device</w:t>
            </w:r>
            <w:proofErr w:type="spellEnd"/>
            <w:r w:rsidRPr="00AA2965">
              <w:rPr>
                <w:rFonts w:ascii="Arial" w:eastAsia="Calibri" w:hAnsi="Arial" w:cs="Arial"/>
                <w:lang w:eastAsia="en-US"/>
              </w:rPr>
              <w:t xml:space="preserve"> tecnologico tipo il computer, il </w:t>
            </w:r>
            <w:proofErr w:type="spellStart"/>
            <w:r w:rsidRPr="00AA2965">
              <w:rPr>
                <w:rFonts w:ascii="Arial" w:eastAsia="Calibri" w:hAnsi="Arial" w:cs="Arial"/>
                <w:lang w:eastAsia="en-US"/>
              </w:rPr>
              <w:t>tablet</w:t>
            </w:r>
            <w:proofErr w:type="spellEnd"/>
            <w:r w:rsidRPr="00AA2965">
              <w:rPr>
                <w:rFonts w:ascii="Arial" w:eastAsia="Calibri" w:hAnsi="Arial" w:cs="Arial"/>
                <w:lang w:eastAsia="en-US"/>
              </w:rPr>
              <w:t xml:space="preserve">, il cellulare e, spesso, la rete Internet. La didattica a distanza prevede infatti uno o più momenti di relazione tra docente e discenti, attraverso i quali l’insegnante possa restituire agli alunni il senso di quanto da essi operato in autonomia, utile anche per accertare, in un processo di costante verifica e miglioramento, l’efficacia degli strumenti adottati, anche nel confronto con le modalità di fruizione degli strumenti e dei contenuti digitali quindi l'apprendimento degli alunni. </w:t>
            </w:r>
          </w:p>
          <w:p w:rsidR="00725A3C" w:rsidRPr="00AA2965" w:rsidRDefault="00725A3C" w:rsidP="000413DF">
            <w:pPr>
              <w:spacing w:after="200" w:line="276" w:lineRule="auto"/>
              <w:jc w:val="center"/>
              <w:rPr>
                <w:rFonts w:ascii="Arial" w:eastAsia="Calibri" w:hAnsi="Arial" w:cs="Arial"/>
                <w:b/>
                <w:lang w:eastAsia="en-US"/>
              </w:rPr>
            </w:pPr>
            <w:r w:rsidRPr="00AA2965">
              <w:rPr>
                <w:rFonts w:ascii="Arial" w:eastAsia="Calibri" w:hAnsi="Arial" w:cs="Arial"/>
                <w:b/>
                <w:lang w:eastAsia="en-US"/>
              </w:rPr>
              <w:t xml:space="preserve">OBIETTIVI DELLA DIDATTICA A DISTANZA </w:t>
            </w:r>
            <w:r>
              <w:rPr>
                <w:rFonts w:ascii="Arial" w:eastAsia="Calibri" w:hAnsi="Arial" w:cs="Arial"/>
                <w:b/>
                <w:lang w:eastAsia="en-US"/>
              </w:rPr>
              <w:t>E DIGITALE</w:t>
            </w:r>
          </w:p>
          <w:p w:rsidR="00725A3C" w:rsidRPr="00AA2965" w:rsidRDefault="00725A3C" w:rsidP="000413DF">
            <w:pPr>
              <w:spacing w:after="200"/>
              <w:rPr>
                <w:rFonts w:ascii="Arial" w:eastAsia="Calibri" w:hAnsi="Arial" w:cs="Arial"/>
                <w:lang w:eastAsia="en-US"/>
              </w:rPr>
            </w:pPr>
            <w:r w:rsidRPr="00AA2965">
              <w:rPr>
                <w:rFonts w:ascii="Arial" w:eastAsia="Calibri" w:hAnsi="Arial" w:cs="Arial"/>
                <w:lang w:eastAsia="en-US"/>
              </w:rPr>
              <w:t xml:space="preserve">Gli obiettivi della didattica a distanza devono essere coerenti con le finalità educative e formative individuate nel </w:t>
            </w:r>
            <w:proofErr w:type="spellStart"/>
            <w:r w:rsidRPr="00AA2965">
              <w:rPr>
                <w:rFonts w:ascii="Arial" w:eastAsia="Calibri" w:hAnsi="Arial" w:cs="Arial"/>
                <w:lang w:eastAsia="en-US"/>
              </w:rPr>
              <w:t>PTOFdell’istituto</w:t>
            </w:r>
            <w:proofErr w:type="spellEnd"/>
            <w:r w:rsidRPr="00AA2965">
              <w:rPr>
                <w:rFonts w:ascii="Arial" w:eastAsia="Calibri" w:hAnsi="Arial" w:cs="Arial"/>
                <w:lang w:eastAsia="en-US"/>
              </w:rPr>
              <w:t xml:space="preserve">, nel Piano di miglioramento: </w:t>
            </w:r>
          </w:p>
          <w:p w:rsidR="00725A3C" w:rsidRPr="00AA2965" w:rsidRDefault="00725A3C" w:rsidP="00725A3C">
            <w:pPr>
              <w:numPr>
                <w:ilvl w:val="0"/>
                <w:numId w:val="9"/>
              </w:numPr>
              <w:spacing w:after="200" w:line="276" w:lineRule="auto"/>
              <w:contextualSpacing/>
              <w:rPr>
                <w:rFonts w:ascii="Arial" w:eastAsia="Calibri" w:hAnsi="Arial" w:cs="Arial"/>
                <w:lang w:eastAsia="en-US"/>
              </w:rPr>
            </w:pPr>
            <w:r w:rsidRPr="00AA2965">
              <w:rPr>
                <w:rFonts w:ascii="Arial" w:eastAsia="Calibri" w:hAnsi="Arial" w:cs="Arial"/>
                <w:lang w:eastAsia="en-US"/>
              </w:rPr>
              <w:t xml:space="preserve">sviluppo degli apprendimenti e delle competenze e cura della crescita culturale e umana di ciascuno alunno, tenendo conto dell’età, dei bisogni e degli stili di apprendimento;  </w:t>
            </w:r>
          </w:p>
          <w:p w:rsidR="00725A3C" w:rsidRPr="00AA2965" w:rsidRDefault="00725A3C" w:rsidP="00725A3C">
            <w:pPr>
              <w:numPr>
                <w:ilvl w:val="0"/>
                <w:numId w:val="9"/>
              </w:numPr>
              <w:spacing w:after="200" w:line="276" w:lineRule="auto"/>
              <w:contextualSpacing/>
              <w:rPr>
                <w:rFonts w:ascii="Arial" w:eastAsia="Calibri" w:hAnsi="Arial" w:cs="Arial"/>
                <w:lang w:eastAsia="en-US"/>
              </w:rPr>
            </w:pPr>
            <w:r w:rsidRPr="00AA2965">
              <w:rPr>
                <w:rFonts w:ascii="Arial" w:eastAsia="Calibri" w:hAnsi="Arial" w:cs="Arial"/>
                <w:lang w:eastAsia="en-US"/>
              </w:rPr>
              <w:t xml:space="preserve">potenziamento dell’inclusione scolastica e del diritto allo studio degli alunni con bisogni educativi </w:t>
            </w:r>
            <w:proofErr w:type="gramStart"/>
            <w:r w:rsidRPr="00AA2965">
              <w:rPr>
                <w:rFonts w:ascii="Arial" w:eastAsia="Calibri" w:hAnsi="Arial" w:cs="Arial"/>
                <w:lang w:eastAsia="en-US"/>
              </w:rPr>
              <w:t>speciali;  valorizzazione</w:t>
            </w:r>
            <w:proofErr w:type="gramEnd"/>
            <w:r w:rsidRPr="00AA2965">
              <w:rPr>
                <w:rFonts w:ascii="Arial" w:eastAsia="Calibri" w:hAnsi="Arial" w:cs="Arial"/>
                <w:lang w:eastAsia="en-US"/>
              </w:rPr>
              <w:t xml:space="preserve"> della scuola intesa come comunità attiva, aperta al territorio e in grado di sviluppare e aumentare l’interazione con le famiglie; </w:t>
            </w:r>
          </w:p>
          <w:p w:rsidR="00725A3C" w:rsidRPr="00AA2965" w:rsidRDefault="00725A3C" w:rsidP="00725A3C">
            <w:pPr>
              <w:numPr>
                <w:ilvl w:val="0"/>
                <w:numId w:val="9"/>
              </w:numPr>
              <w:spacing w:after="200" w:line="276" w:lineRule="auto"/>
              <w:contextualSpacing/>
              <w:rPr>
                <w:rFonts w:ascii="Arial" w:eastAsia="Calibri" w:hAnsi="Arial" w:cs="Arial"/>
                <w:lang w:eastAsia="en-US"/>
              </w:rPr>
            </w:pPr>
            <w:r w:rsidRPr="00AA2965">
              <w:rPr>
                <w:rFonts w:ascii="Arial" w:eastAsia="Calibri" w:hAnsi="Arial" w:cs="Arial"/>
                <w:lang w:eastAsia="en-US"/>
              </w:rPr>
              <w:t xml:space="preserve">condivisione di un insieme di regole con individuazione delle modalità ritenute più idonee per favorire la responsabilizzazione, l’integrazione e l’assunzione di impegni di miglioramento e di esercizio di cittadinanza attiva e legalità,  </w:t>
            </w:r>
          </w:p>
          <w:p w:rsidR="00725A3C" w:rsidRPr="00AA2965" w:rsidRDefault="00725A3C" w:rsidP="00725A3C">
            <w:pPr>
              <w:numPr>
                <w:ilvl w:val="0"/>
                <w:numId w:val="9"/>
              </w:numPr>
              <w:spacing w:after="200" w:line="276" w:lineRule="auto"/>
              <w:contextualSpacing/>
              <w:rPr>
                <w:rFonts w:ascii="Arial" w:eastAsia="Calibri" w:hAnsi="Arial" w:cs="Arial"/>
                <w:lang w:eastAsia="en-US"/>
              </w:rPr>
            </w:pPr>
            <w:r w:rsidRPr="00AA2965">
              <w:rPr>
                <w:rFonts w:ascii="Arial" w:eastAsia="Calibri" w:hAnsi="Arial" w:cs="Arial"/>
                <w:lang w:eastAsia="en-US"/>
              </w:rPr>
              <w:t xml:space="preserve">Adeguamento della didattica e l’azione formativa e organizzativa della scuola al nuovo PNSD (Piano Nazionale Scuola Digitale), valorizzando le tecnologie esistenti, favorendo il passaggio a una didattica attiva e laboratoriale e promuovendo gradualmente ambienti digitali flessibili e orientati all’innovazione, alla condivisione dei saperi e all’utilizzo di risorse aperte;  </w:t>
            </w:r>
          </w:p>
          <w:p w:rsidR="00725A3C" w:rsidRPr="00AA2965" w:rsidRDefault="00725A3C" w:rsidP="00725A3C">
            <w:pPr>
              <w:numPr>
                <w:ilvl w:val="0"/>
                <w:numId w:val="9"/>
              </w:numPr>
              <w:spacing w:after="200" w:line="276" w:lineRule="auto"/>
              <w:contextualSpacing/>
              <w:rPr>
                <w:rFonts w:ascii="Arial" w:eastAsia="Calibri" w:hAnsi="Arial" w:cs="Arial"/>
                <w:b/>
                <w:bCs/>
                <w:bdr w:val="none" w:sz="0" w:space="0" w:color="auto" w:frame="1"/>
                <w:shd w:val="clear" w:color="auto" w:fill="FFFFFF"/>
                <w:lang w:eastAsia="en-US"/>
              </w:rPr>
            </w:pPr>
            <w:r w:rsidRPr="00AA2965">
              <w:rPr>
                <w:rFonts w:ascii="Arial" w:eastAsia="Calibri" w:hAnsi="Arial" w:cs="Arial"/>
                <w:lang w:eastAsia="en-US"/>
              </w:rPr>
              <w:t>Valorizzazione delle risorse professionali presenti nella scuola attraverso un’azione di motivazione e di formazione.</w:t>
            </w:r>
          </w:p>
          <w:p w:rsidR="00A40D35" w:rsidRDefault="00A40D35" w:rsidP="000413DF">
            <w:pPr>
              <w:spacing w:after="200"/>
              <w:ind w:left="720"/>
              <w:contextualSpacing/>
              <w:jc w:val="center"/>
              <w:rPr>
                <w:rFonts w:ascii="Arial" w:eastAsia="Calibri" w:hAnsi="Arial" w:cs="Arial"/>
                <w:b/>
                <w:bCs/>
                <w:bdr w:val="none" w:sz="0" w:space="0" w:color="auto" w:frame="1"/>
                <w:shd w:val="clear" w:color="auto" w:fill="FFFFFF"/>
                <w:lang w:eastAsia="en-US"/>
              </w:rPr>
            </w:pPr>
          </w:p>
          <w:p w:rsidR="00A40D35" w:rsidRDefault="00A40D35" w:rsidP="000413DF">
            <w:pPr>
              <w:spacing w:after="200"/>
              <w:ind w:left="720"/>
              <w:contextualSpacing/>
              <w:jc w:val="center"/>
              <w:rPr>
                <w:rFonts w:ascii="Arial" w:eastAsia="Calibri" w:hAnsi="Arial" w:cs="Arial"/>
                <w:b/>
                <w:bCs/>
                <w:bdr w:val="none" w:sz="0" w:space="0" w:color="auto" w:frame="1"/>
                <w:shd w:val="clear" w:color="auto" w:fill="FFFFFF"/>
                <w:lang w:eastAsia="en-US"/>
              </w:rPr>
            </w:pPr>
          </w:p>
          <w:p w:rsidR="00A40D35" w:rsidRDefault="00A40D35" w:rsidP="000413DF">
            <w:pPr>
              <w:spacing w:after="200"/>
              <w:ind w:left="720"/>
              <w:contextualSpacing/>
              <w:jc w:val="center"/>
              <w:rPr>
                <w:rFonts w:ascii="Arial" w:eastAsia="Calibri" w:hAnsi="Arial" w:cs="Arial"/>
                <w:b/>
                <w:bCs/>
                <w:bdr w:val="none" w:sz="0" w:space="0" w:color="auto" w:frame="1"/>
                <w:shd w:val="clear" w:color="auto" w:fill="FFFFFF"/>
                <w:lang w:eastAsia="en-US"/>
              </w:rPr>
            </w:pPr>
          </w:p>
          <w:p w:rsidR="00A40D35" w:rsidRDefault="00A40D35" w:rsidP="000413DF">
            <w:pPr>
              <w:spacing w:after="200"/>
              <w:ind w:left="720"/>
              <w:contextualSpacing/>
              <w:jc w:val="center"/>
              <w:rPr>
                <w:rFonts w:ascii="Arial" w:eastAsia="Calibri" w:hAnsi="Arial" w:cs="Arial"/>
                <w:b/>
                <w:bCs/>
                <w:bdr w:val="none" w:sz="0" w:space="0" w:color="auto" w:frame="1"/>
                <w:shd w:val="clear" w:color="auto" w:fill="FFFFFF"/>
                <w:lang w:eastAsia="en-US"/>
              </w:rPr>
            </w:pPr>
          </w:p>
          <w:p w:rsidR="00725A3C" w:rsidRPr="00AA2965" w:rsidRDefault="00725A3C" w:rsidP="000413DF">
            <w:pPr>
              <w:spacing w:after="200"/>
              <w:ind w:left="720"/>
              <w:contextualSpacing/>
              <w:jc w:val="center"/>
              <w:rPr>
                <w:rFonts w:ascii="Arial" w:eastAsia="Calibri" w:hAnsi="Arial" w:cs="Arial"/>
                <w:b/>
                <w:bCs/>
                <w:bdr w:val="none" w:sz="0" w:space="0" w:color="auto" w:frame="1"/>
                <w:shd w:val="clear" w:color="auto" w:fill="FFFFFF"/>
                <w:lang w:eastAsia="en-US"/>
              </w:rPr>
            </w:pPr>
            <w:r w:rsidRPr="00AA2965">
              <w:rPr>
                <w:rFonts w:ascii="Arial" w:eastAsia="Calibri" w:hAnsi="Arial" w:cs="Arial"/>
                <w:b/>
                <w:bCs/>
                <w:bdr w:val="none" w:sz="0" w:space="0" w:color="auto" w:frame="1"/>
                <w:shd w:val="clear" w:color="auto" w:fill="FFFFFF"/>
                <w:lang w:eastAsia="en-US"/>
              </w:rPr>
              <w:lastRenderedPageBreak/>
              <w:t>UTILIZZARE LA DAD AFFIANCAND</w:t>
            </w:r>
            <w:r>
              <w:rPr>
                <w:rFonts w:ascii="Arial" w:eastAsia="Calibri" w:hAnsi="Arial" w:cs="Arial"/>
                <w:b/>
                <w:bCs/>
                <w:bdr w:val="none" w:sz="0" w:space="0" w:color="auto" w:frame="1"/>
                <w:shd w:val="clear" w:color="auto" w:fill="FFFFFF"/>
                <w:lang w:eastAsia="en-US"/>
              </w:rPr>
              <w:t>O LA DIDATTICA e DIGITALE</w:t>
            </w:r>
            <w:r w:rsidRPr="00AA2965">
              <w:rPr>
                <w:rFonts w:ascii="Arial" w:eastAsia="Calibri" w:hAnsi="Arial" w:cs="Arial"/>
                <w:b/>
                <w:bCs/>
                <w:bdr w:val="none" w:sz="0" w:space="0" w:color="auto" w:frame="1"/>
                <w:shd w:val="clear" w:color="auto" w:fill="FFFFFF"/>
                <w:lang w:eastAsia="en-US"/>
              </w:rPr>
              <w:t xml:space="preserve"> TRADIZIONALE</w:t>
            </w:r>
          </w:p>
          <w:p w:rsidR="00725A3C" w:rsidRPr="00AA2965" w:rsidRDefault="00725A3C" w:rsidP="000413DF">
            <w:pPr>
              <w:spacing w:after="200" w:line="276" w:lineRule="auto"/>
              <w:rPr>
                <w:rFonts w:ascii="Arial" w:eastAsia="Calibri" w:hAnsi="Arial" w:cs="Arial"/>
                <w:shd w:val="clear" w:color="auto" w:fill="FFFFFF"/>
                <w:lang w:eastAsia="en-US"/>
              </w:rPr>
            </w:pPr>
            <w:r w:rsidRPr="00AA2965">
              <w:rPr>
                <w:rFonts w:ascii="Arial" w:eastAsia="Calibri" w:hAnsi="Arial" w:cs="Arial"/>
                <w:shd w:val="clear" w:color="auto" w:fill="FFFFFF"/>
                <w:lang w:eastAsia="en-US"/>
              </w:rPr>
              <w:t>Include pienamente l’alunno con disabilità nell’attività di classe, prevedendo anche lezioni integrative individuali.</w:t>
            </w:r>
            <w:r w:rsidRPr="00AA2965">
              <w:rPr>
                <w:rFonts w:ascii="Arial" w:eastAsia="Calibri" w:hAnsi="Arial" w:cs="Arial"/>
                <w:lang w:eastAsia="en-US"/>
              </w:rPr>
              <w:br/>
            </w:r>
            <w:r w:rsidRPr="00AA2965">
              <w:rPr>
                <w:rFonts w:ascii="Arial" w:eastAsia="Calibri" w:hAnsi="Arial" w:cs="Arial"/>
                <w:shd w:val="clear" w:color="auto" w:fill="FFFFFF"/>
                <w:lang w:eastAsia="en-US"/>
              </w:rPr>
              <w:t>In particolare va suggerito che:</w:t>
            </w:r>
            <w:r w:rsidRPr="00AA2965">
              <w:rPr>
                <w:rFonts w:ascii="Arial" w:eastAsia="Calibri" w:hAnsi="Arial" w:cs="Arial"/>
                <w:lang w:eastAsia="en-US"/>
              </w:rPr>
              <w:br/>
            </w:r>
            <w:r w:rsidRPr="00AA2965">
              <w:rPr>
                <w:rFonts w:ascii="Arial" w:eastAsia="Calibri" w:hAnsi="Arial" w:cs="Arial"/>
                <w:b/>
                <w:bCs/>
                <w:bdr w:val="none" w:sz="0" w:space="0" w:color="auto" w:frame="1"/>
                <w:shd w:val="clear" w:color="auto" w:fill="FFFFFF"/>
                <w:lang w:eastAsia="en-US"/>
              </w:rPr>
              <w:t>° I docenti per il sostegno</w:t>
            </w:r>
            <w:r w:rsidRPr="00AA2965">
              <w:rPr>
                <w:rFonts w:ascii="Arial" w:eastAsia="Calibri" w:hAnsi="Arial" w:cs="Arial"/>
                <w:shd w:val="clear" w:color="auto" w:fill="FFFFFF"/>
                <w:lang w:eastAsia="en-US"/>
              </w:rPr>
              <w:t> intervengano durante le lezioni a distanza per la classe, offrendo precisazioni e mediazioni per gli alunni con disabilità.</w:t>
            </w:r>
            <w:r w:rsidRPr="00AA2965">
              <w:rPr>
                <w:rFonts w:ascii="Arial" w:eastAsia="Calibri" w:hAnsi="Arial" w:cs="Arial"/>
                <w:lang w:eastAsia="en-US"/>
              </w:rPr>
              <w:br/>
            </w:r>
            <w:r w:rsidRPr="00AA2965">
              <w:rPr>
                <w:rFonts w:ascii="Arial" w:eastAsia="Calibri" w:hAnsi="Arial" w:cs="Arial"/>
                <w:b/>
                <w:bCs/>
                <w:bdr w:val="none" w:sz="0" w:space="0" w:color="auto" w:frame="1"/>
                <w:shd w:val="clear" w:color="auto" w:fill="FFFFFF"/>
                <w:lang w:eastAsia="en-US"/>
              </w:rPr>
              <w:t>° I docenti per il sostegno</w:t>
            </w:r>
            <w:r w:rsidRPr="00AA2965">
              <w:rPr>
                <w:rFonts w:ascii="Arial" w:eastAsia="Calibri" w:hAnsi="Arial" w:cs="Arial"/>
                <w:shd w:val="clear" w:color="auto" w:fill="FFFFFF"/>
                <w:lang w:eastAsia="en-US"/>
              </w:rPr>
              <w:t xml:space="preserve"> svolgano </w:t>
            </w:r>
            <w:proofErr w:type="spellStart"/>
            <w:r w:rsidRPr="00AA2965">
              <w:rPr>
                <w:rFonts w:ascii="Arial" w:eastAsia="Calibri" w:hAnsi="Arial" w:cs="Arial"/>
                <w:shd w:val="clear" w:color="auto" w:fill="FFFFFF"/>
                <w:lang w:eastAsia="en-US"/>
              </w:rPr>
              <w:t>videolezioni</w:t>
            </w:r>
            <w:proofErr w:type="spellEnd"/>
            <w:r w:rsidRPr="00AA2965">
              <w:rPr>
                <w:rFonts w:ascii="Arial" w:eastAsia="Calibri" w:hAnsi="Arial" w:cs="Arial"/>
                <w:shd w:val="clear" w:color="auto" w:fill="FFFFFF"/>
                <w:lang w:eastAsia="en-US"/>
              </w:rPr>
              <w:t xml:space="preserve"> personalizzate per i singoli alunni, per supportarli nel raggiungimento degli obiettivi previsti dal proprio Piano Educativo Individualizzato.</w:t>
            </w:r>
            <w:r w:rsidRPr="00AA2965">
              <w:rPr>
                <w:rFonts w:ascii="Arial" w:eastAsia="Calibri" w:hAnsi="Arial" w:cs="Arial"/>
                <w:lang w:eastAsia="en-US"/>
              </w:rPr>
              <w:br/>
            </w:r>
            <w:r w:rsidRPr="00AA2965">
              <w:rPr>
                <w:rFonts w:ascii="Arial" w:eastAsia="Calibri" w:hAnsi="Arial" w:cs="Arial"/>
                <w:b/>
                <w:bCs/>
                <w:bdr w:val="none" w:sz="0" w:space="0" w:color="auto" w:frame="1"/>
                <w:shd w:val="clear" w:color="auto" w:fill="FFFFFF"/>
                <w:lang w:eastAsia="en-US"/>
              </w:rPr>
              <w:t>° I docenti curricolari</w:t>
            </w:r>
            <w:r w:rsidRPr="00AA2965">
              <w:rPr>
                <w:rFonts w:ascii="Arial" w:eastAsia="Calibri" w:hAnsi="Arial" w:cs="Arial"/>
                <w:shd w:val="clear" w:color="auto" w:fill="FFFFFF"/>
                <w:lang w:eastAsia="en-US"/>
              </w:rPr>
              <w:t> intervengano in tali lezioni per chiarire alcuni aspetti concernenti le rispettive discipline.</w:t>
            </w:r>
            <w:r w:rsidRPr="00AA2965">
              <w:rPr>
                <w:rFonts w:ascii="Arial" w:eastAsia="Calibri" w:hAnsi="Arial" w:cs="Arial"/>
                <w:lang w:eastAsia="en-US"/>
              </w:rPr>
              <w:br/>
            </w:r>
            <w:r w:rsidRPr="00AA2965">
              <w:rPr>
                <w:rFonts w:ascii="Arial" w:eastAsia="Calibri" w:hAnsi="Arial" w:cs="Arial"/>
                <w:b/>
                <w:bCs/>
                <w:bdr w:val="none" w:sz="0" w:space="0" w:color="auto" w:frame="1"/>
                <w:shd w:val="clear" w:color="auto" w:fill="FFFFFF"/>
                <w:lang w:eastAsia="en-US"/>
              </w:rPr>
              <w:t>° I docenti per il sostegno</w:t>
            </w:r>
            <w:r w:rsidRPr="00AA2965">
              <w:rPr>
                <w:rFonts w:ascii="Arial" w:eastAsia="Calibri" w:hAnsi="Arial" w:cs="Arial"/>
                <w:shd w:val="clear" w:color="auto" w:fill="FFFFFF"/>
                <w:lang w:eastAsia="en-US"/>
              </w:rPr>
              <w:t>, come i colleghi curricolari, utilizzino il registro elettronico per indicare quotidianamente gli argomenti svolti, i compiti assegnati e l’invio di materiali didattici, in modo da facilitare la comunicazione con le famiglie, per il necessario loro coinvolgimento che la situazione impone.</w:t>
            </w:r>
            <w:r w:rsidRPr="00AA2965">
              <w:rPr>
                <w:rFonts w:ascii="Arial" w:eastAsia="Calibri" w:hAnsi="Arial" w:cs="Arial"/>
                <w:lang w:eastAsia="en-US"/>
              </w:rPr>
              <w:br/>
            </w:r>
            <w:r w:rsidRPr="00AA2965">
              <w:rPr>
                <w:rFonts w:ascii="Arial" w:eastAsia="Calibri" w:hAnsi="Arial" w:cs="Arial"/>
                <w:shd w:val="clear" w:color="auto" w:fill="FFFFFF"/>
                <w:lang w:eastAsia="en-US"/>
              </w:rPr>
              <w:t xml:space="preserve">Inoltre durante le  </w:t>
            </w:r>
            <w:proofErr w:type="spellStart"/>
            <w:r w:rsidRPr="00AA2965">
              <w:rPr>
                <w:rFonts w:ascii="Arial" w:eastAsia="Calibri" w:hAnsi="Arial" w:cs="Arial"/>
                <w:shd w:val="clear" w:color="auto" w:fill="FFFFFF"/>
                <w:lang w:eastAsia="en-US"/>
              </w:rPr>
              <w:t>videolezioni</w:t>
            </w:r>
            <w:proofErr w:type="spellEnd"/>
            <w:r w:rsidRPr="00AA2965">
              <w:rPr>
                <w:rFonts w:ascii="Arial" w:eastAsia="Calibri" w:hAnsi="Arial" w:cs="Arial"/>
                <w:shd w:val="clear" w:color="auto" w:fill="FFFFFF"/>
                <w:lang w:eastAsia="en-US"/>
              </w:rPr>
              <w:t xml:space="preserve"> con tutta la classe, i docenti promuovano il </w:t>
            </w:r>
            <w:r w:rsidRPr="00AA2965">
              <w:rPr>
                <w:rFonts w:ascii="Arial" w:eastAsia="Calibri" w:hAnsi="Arial" w:cs="Arial"/>
                <w:b/>
                <w:bCs/>
                <w:bdr w:val="none" w:sz="0" w:space="0" w:color="auto" w:frame="1"/>
                <w:shd w:val="clear" w:color="auto" w:fill="FFFFFF"/>
                <w:lang w:eastAsia="en-US"/>
              </w:rPr>
              <w:t>dialogo tra gli alunni con disabilità e i loro compagni</w:t>
            </w:r>
            <w:r w:rsidRPr="00AA2965">
              <w:rPr>
                <w:rFonts w:ascii="Arial" w:eastAsia="Calibri" w:hAnsi="Arial" w:cs="Arial"/>
                <w:shd w:val="clear" w:color="auto" w:fill="FFFFFF"/>
                <w:lang w:eastAsia="en-US"/>
              </w:rPr>
              <w:t>, per «mantenere viva la comunità di classe, di scuola e il senso di appartenenza»,</w:t>
            </w:r>
          </w:p>
          <w:p w:rsidR="00725A3C" w:rsidRPr="00AA2965" w:rsidRDefault="00725A3C" w:rsidP="000413DF">
            <w:pPr>
              <w:spacing w:after="200" w:line="276" w:lineRule="auto"/>
              <w:jc w:val="center"/>
              <w:rPr>
                <w:rFonts w:ascii="Arial" w:eastAsia="Calibri" w:hAnsi="Arial" w:cs="Arial"/>
                <w:b/>
                <w:lang w:eastAsia="en-US"/>
              </w:rPr>
            </w:pPr>
            <w:r w:rsidRPr="00AA2965">
              <w:rPr>
                <w:rFonts w:ascii="Arial" w:eastAsia="Calibri" w:hAnsi="Arial" w:cs="Arial"/>
                <w:b/>
                <w:lang w:eastAsia="en-US"/>
              </w:rPr>
              <w:t>LINEE PER L’ATTIVITA’ DIDATTICA A DISTANZA</w:t>
            </w:r>
            <w:r>
              <w:rPr>
                <w:rFonts w:ascii="Arial" w:eastAsia="Calibri" w:hAnsi="Arial" w:cs="Arial"/>
                <w:b/>
                <w:lang w:eastAsia="en-US"/>
              </w:rPr>
              <w:t xml:space="preserve"> e DIGITALE</w:t>
            </w:r>
            <w:r w:rsidRPr="00AA2965">
              <w:rPr>
                <w:rFonts w:ascii="Arial" w:eastAsia="Calibri" w:hAnsi="Arial" w:cs="Arial"/>
                <w:b/>
                <w:lang w:eastAsia="en-US"/>
              </w:rPr>
              <w:t xml:space="preserve"> SCUOLA DELL’INFANZIA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725A3C" w:rsidRPr="00AA2965" w:rsidTr="000413DF">
              <w:tc>
                <w:tcPr>
                  <w:tcW w:w="9778" w:type="dxa"/>
                  <w:shd w:val="clear" w:color="auto" w:fill="auto"/>
                </w:tcPr>
                <w:p w:rsidR="00725A3C" w:rsidRPr="00AA2965" w:rsidRDefault="00725A3C" w:rsidP="000413DF">
                  <w:pPr>
                    <w:spacing w:after="200" w:line="276" w:lineRule="auto"/>
                    <w:rPr>
                      <w:rFonts w:ascii="Arial" w:eastAsia="Calibri" w:hAnsi="Arial" w:cs="Arial"/>
                      <w:lang w:eastAsia="en-US"/>
                    </w:rPr>
                  </w:pPr>
                  <w:r w:rsidRPr="00AA2965">
                    <w:rPr>
                      <w:rFonts w:ascii="Arial" w:eastAsia="Calibri" w:hAnsi="Arial" w:cs="Arial"/>
                      <w:lang w:eastAsia="en-US"/>
                    </w:rPr>
                    <w:t>Per la scuola dell’infanzia è opportuno sviluppare attività, per quanto possibile e in raccordo con le famiglie, costruite sul contatto “diretto” (se pure a distanza), tra docenti e bambini, anche solo mediante semplici messaggi vocali o video veicolati attraverso i docenti o i genitori rappresentanti di classe, ove non siano possibili altre modalità più efficaci. L’obiettivo, in particolare per i più piccoli, è quello di privilegiare la dimensione ludica e l’attenzione per la cura educativa precedentemente stabilite nelle sezioni</w:t>
                  </w:r>
                </w:p>
              </w:tc>
            </w:tr>
          </w:tbl>
          <w:p w:rsidR="00725A3C" w:rsidRPr="00AA2965" w:rsidRDefault="00725A3C" w:rsidP="000413DF">
            <w:pPr>
              <w:spacing w:after="200" w:line="276" w:lineRule="auto"/>
              <w:jc w:val="center"/>
              <w:rPr>
                <w:rFonts w:ascii="Arial" w:eastAsia="Calibri" w:hAnsi="Arial" w:cs="Arial"/>
                <w:b/>
                <w:lang w:eastAsia="en-US"/>
              </w:rPr>
            </w:pPr>
            <w:r w:rsidRPr="00AA2965">
              <w:rPr>
                <w:rFonts w:ascii="Arial" w:eastAsia="Calibri" w:hAnsi="Arial" w:cs="Arial"/>
                <w:b/>
                <w:lang w:eastAsia="en-US"/>
              </w:rPr>
              <w:t xml:space="preserve">LINEE GUIDA PER L’ATTIVITA’ DIDATTICA A DISTANZA </w:t>
            </w:r>
            <w:r>
              <w:rPr>
                <w:rFonts w:ascii="Arial" w:eastAsia="Calibri" w:hAnsi="Arial" w:cs="Arial"/>
                <w:b/>
                <w:lang w:eastAsia="en-US"/>
              </w:rPr>
              <w:t xml:space="preserve">e </w:t>
            </w:r>
            <w:proofErr w:type="gramStart"/>
            <w:r>
              <w:rPr>
                <w:rFonts w:ascii="Arial" w:eastAsia="Calibri" w:hAnsi="Arial" w:cs="Arial"/>
                <w:b/>
                <w:lang w:eastAsia="en-US"/>
              </w:rPr>
              <w:t xml:space="preserve">DIGITALE  </w:t>
            </w:r>
            <w:r w:rsidRPr="00AA2965">
              <w:rPr>
                <w:rFonts w:ascii="Arial" w:eastAsia="Calibri" w:hAnsi="Arial" w:cs="Arial"/>
                <w:b/>
                <w:lang w:eastAsia="en-US"/>
              </w:rPr>
              <w:t>SCUOLA</w:t>
            </w:r>
            <w:proofErr w:type="gramEnd"/>
            <w:r w:rsidRPr="00AA2965">
              <w:rPr>
                <w:rFonts w:ascii="Arial" w:eastAsia="Calibri" w:hAnsi="Arial" w:cs="Arial"/>
                <w:b/>
                <w:lang w:eastAsia="en-US"/>
              </w:rPr>
              <w:t xml:space="preserve"> PRIMARIA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725A3C" w:rsidRPr="00AA2965" w:rsidTr="000413DF">
              <w:tc>
                <w:tcPr>
                  <w:tcW w:w="9778" w:type="dxa"/>
                  <w:shd w:val="clear" w:color="auto" w:fill="auto"/>
                </w:tcPr>
                <w:p w:rsidR="00725A3C" w:rsidRPr="00AA2965" w:rsidRDefault="00725A3C" w:rsidP="000413DF">
                  <w:pPr>
                    <w:spacing w:after="200" w:line="276" w:lineRule="auto"/>
                    <w:rPr>
                      <w:rFonts w:ascii="Arial" w:eastAsia="Calibri" w:hAnsi="Arial" w:cs="Arial"/>
                      <w:lang w:eastAsia="en-US"/>
                    </w:rPr>
                  </w:pPr>
                  <w:r w:rsidRPr="00AA2965">
                    <w:rPr>
                      <w:rFonts w:ascii="Arial" w:eastAsia="Calibri" w:hAnsi="Arial" w:cs="Arial"/>
                      <w:lang w:eastAsia="en-US"/>
                    </w:rPr>
                    <w:t xml:space="preserve">La Scuola Primaria, che presenta un insieme molto eterogeneo di bisogni, età, condizioni, opportunità, richiede alla nostra Istituzione scolastica di garantire interventi e azioni diversificate per </w:t>
                  </w:r>
                  <w:proofErr w:type="gramStart"/>
                  <w:r w:rsidRPr="00AA2965">
                    <w:rPr>
                      <w:rFonts w:ascii="Arial" w:eastAsia="Calibri" w:hAnsi="Arial" w:cs="Arial"/>
                      <w:lang w:eastAsia="en-US"/>
                    </w:rPr>
                    <w:t>età .</w:t>
                  </w:r>
                  <w:proofErr w:type="gramEnd"/>
                  <w:r w:rsidRPr="00AA2965">
                    <w:rPr>
                      <w:rFonts w:ascii="Arial" w:eastAsia="Calibri" w:hAnsi="Arial" w:cs="Arial"/>
                      <w:lang w:eastAsia="en-US"/>
                    </w:rPr>
                    <w:t xml:space="preserve"> Esiste la possibilità di attivare ambienti educativi accattivanti, servendosi di azioni efficaci che andranno adeguate a seconda dell’età, dei percorsi didattici da realizzare e delle singole necessità.</w:t>
                  </w:r>
                </w:p>
                <w:p w:rsidR="00725A3C" w:rsidRPr="00AA2965" w:rsidRDefault="00725A3C" w:rsidP="000413DF">
                  <w:pPr>
                    <w:spacing w:after="200" w:line="276" w:lineRule="auto"/>
                    <w:rPr>
                      <w:rFonts w:ascii="Arial" w:eastAsia="Calibri" w:hAnsi="Arial" w:cs="Arial"/>
                      <w:lang w:eastAsia="en-US"/>
                    </w:rPr>
                  </w:pPr>
                  <w:r w:rsidRPr="00AA2965">
                    <w:rPr>
                      <w:rFonts w:ascii="Arial" w:eastAsia="Calibri" w:hAnsi="Arial" w:cs="Arial"/>
                      <w:lang w:eastAsia="en-US"/>
                    </w:rPr>
                    <w:t xml:space="preserve">Occorre ricercare un giusto equilibrio tra attività didattiche a distanza e momenti di pausa, in modo da evitare i rischi derivanti da un affaticamento da videoterminali (sia per i docenti che per gli alunni). La proposta delle attività deve consentire agli alunni di operare in autonomia, basandosi innanzitutto sulle proprie competenze e riducendo al minimo oneri o incombenze a carico delle famiglie nello svolgimento dei compiti assegnati. </w:t>
                  </w:r>
                </w:p>
              </w:tc>
            </w:tr>
          </w:tbl>
          <w:p w:rsidR="00725A3C" w:rsidRPr="00AA2965" w:rsidRDefault="00725A3C" w:rsidP="000413DF">
            <w:pPr>
              <w:spacing w:after="200" w:line="276" w:lineRule="auto"/>
              <w:rPr>
                <w:rFonts w:ascii="Arial" w:eastAsia="Calibri" w:hAnsi="Arial" w:cs="Arial"/>
                <w:lang w:eastAsia="en-US"/>
              </w:rPr>
            </w:pPr>
          </w:p>
          <w:p w:rsidR="00725A3C" w:rsidRPr="00AA2965" w:rsidRDefault="00725A3C" w:rsidP="000413DF">
            <w:pPr>
              <w:spacing w:after="200" w:line="276" w:lineRule="auto"/>
              <w:jc w:val="center"/>
              <w:rPr>
                <w:rFonts w:ascii="Arial" w:eastAsia="Calibri" w:hAnsi="Arial" w:cs="Arial"/>
                <w:b/>
                <w:lang w:eastAsia="en-US"/>
              </w:rPr>
            </w:pPr>
            <w:proofErr w:type="gramStart"/>
            <w:r w:rsidRPr="00AA2965">
              <w:rPr>
                <w:rFonts w:ascii="Arial" w:eastAsia="Calibri" w:hAnsi="Arial" w:cs="Arial"/>
                <w:b/>
                <w:lang w:eastAsia="en-US"/>
              </w:rPr>
              <w:t>LINEE  PER</w:t>
            </w:r>
            <w:proofErr w:type="gramEnd"/>
            <w:r w:rsidRPr="00AA2965">
              <w:rPr>
                <w:rFonts w:ascii="Arial" w:eastAsia="Calibri" w:hAnsi="Arial" w:cs="Arial"/>
                <w:b/>
                <w:lang w:eastAsia="en-US"/>
              </w:rPr>
              <w:t xml:space="preserve"> L’ATTIVITA’ DIDATTICA A DISTANZA</w:t>
            </w:r>
            <w:r>
              <w:rPr>
                <w:rFonts w:ascii="Arial" w:eastAsia="Calibri" w:hAnsi="Arial" w:cs="Arial"/>
                <w:b/>
                <w:lang w:eastAsia="en-US"/>
              </w:rPr>
              <w:t xml:space="preserve"> e DIGITALE</w:t>
            </w:r>
            <w:r w:rsidRPr="00AA2965">
              <w:rPr>
                <w:rFonts w:ascii="Arial" w:eastAsia="Calibri" w:hAnsi="Arial" w:cs="Arial"/>
                <w:b/>
                <w:lang w:eastAsia="en-US"/>
              </w:rPr>
              <w:t xml:space="preserve"> SCUOLA SECONDARIA I GRADO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2"/>
            </w:tblGrid>
            <w:tr w:rsidR="00725A3C" w:rsidRPr="00AA2965" w:rsidTr="000413DF">
              <w:tc>
                <w:tcPr>
                  <w:tcW w:w="9778" w:type="dxa"/>
                  <w:shd w:val="clear" w:color="auto" w:fill="auto"/>
                </w:tcPr>
                <w:p w:rsidR="00725A3C" w:rsidRPr="00AA2965" w:rsidRDefault="00725A3C" w:rsidP="000413DF">
                  <w:pPr>
                    <w:spacing w:after="200" w:line="276" w:lineRule="auto"/>
                    <w:rPr>
                      <w:rFonts w:ascii="Arial" w:eastAsia="Calibri" w:hAnsi="Arial" w:cs="Arial"/>
                      <w:lang w:eastAsia="en-US"/>
                    </w:rPr>
                  </w:pPr>
                  <w:r w:rsidRPr="00AA2965">
                    <w:rPr>
                      <w:rFonts w:ascii="Arial" w:eastAsia="Calibri" w:hAnsi="Arial" w:cs="Arial"/>
                      <w:lang w:eastAsia="en-US"/>
                    </w:rPr>
                    <w:t>Per la Scuola Secondaria di I grado, occorre ricercare un giusto equilibrio tra attività didattiche a distanza e momenti di pausa, in modo da evitare i rischi derivanti da un sovraccarico di attività legate al susseguirsi di diverse discipline e di conseguenza da un’eccessiva permanenza davanti agli schermi. La proposta delle attività deve consentire agli alunni di operare in autonomia, basandosi innanzitutto sulle proprie competenze e riducendo al massimo oneri o incombenze a carico delle famiglie nello svolgimento dei compiti assegnati</w:t>
                  </w:r>
                </w:p>
              </w:tc>
            </w:tr>
          </w:tbl>
          <w:p w:rsidR="00725A3C" w:rsidRPr="00AA2965" w:rsidRDefault="00725A3C" w:rsidP="000413DF">
            <w:pPr>
              <w:spacing w:after="200" w:line="276" w:lineRule="auto"/>
              <w:rPr>
                <w:rFonts w:ascii="Arial" w:eastAsia="Calibri" w:hAnsi="Arial" w:cs="Arial"/>
                <w:b/>
                <w:lang w:eastAsia="en-US"/>
              </w:rPr>
            </w:pPr>
          </w:p>
          <w:p w:rsidR="00725A3C" w:rsidRPr="00AA2965" w:rsidRDefault="00725A3C" w:rsidP="000413DF">
            <w:pPr>
              <w:spacing w:after="200" w:line="276" w:lineRule="auto"/>
              <w:jc w:val="center"/>
              <w:rPr>
                <w:rFonts w:ascii="Arial" w:eastAsia="Calibri" w:hAnsi="Arial" w:cs="Arial"/>
                <w:b/>
                <w:lang w:eastAsia="en-US"/>
              </w:rPr>
            </w:pPr>
            <w:r w:rsidRPr="00AA2965">
              <w:rPr>
                <w:rFonts w:ascii="Arial" w:eastAsia="Calibri" w:hAnsi="Arial" w:cs="Arial"/>
                <w:b/>
                <w:lang w:eastAsia="en-US"/>
              </w:rPr>
              <w:t>VERIFICA DELL’ANDAMENTO DELLA DAD</w:t>
            </w:r>
            <w:r>
              <w:rPr>
                <w:rFonts w:ascii="Arial" w:eastAsia="Calibri" w:hAnsi="Arial" w:cs="Arial"/>
                <w:b/>
                <w:lang w:eastAsia="en-US"/>
              </w:rPr>
              <w:t xml:space="preserve"> E DIGITALE</w:t>
            </w:r>
          </w:p>
          <w:p w:rsidR="00725A3C" w:rsidRPr="00AA2965" w:rsidRDefault="00725A3C" w:rsidP="000413DF">
            <w:pPr>
              <w:spacing w:after="200" w:line="276" w:lineRule="auto"/>
              <w:rPr>
                <w:rFonts w:ascii="Arial" w:eastAsia="Calibri" w:hAnsi="Arial" w:cs="Arial"/>
                <w:lang w:eastAsia="en-US"/>
              </w:rPr>
            </w:pPr>
            <w:r w:rsidRPr="00AA2965">
              <w:rPr>
                <w:rFonts w:ascii="Arial" w:eastAsia="Calibri" w:hAnsi="Arial" w:cs="Arial"/>
                <w:lang w:eastAsia="en-US"/>
              </w:rPr>
              <w:t>La verifica dell’andamento della DAD verrà effettuata attraverso i feedback degli alunni e delle famiglie e attraverso il monitoraggio del livello di partecipazione.</w:t>
            </w:r>
          </w:p>
        </w:tc>
      </w:tr>
      <w:tr w:rsidR="00725A3C" w:rsidRPr="00AA2965" w:rsidTr="000413DF">
        <w:trPr>
          <w:trHeight w:val="959"/>
        </w:trPr>
        <w:tc>
          <w:tcPr>
            <w:tcW w:w="9778" w:type="dxa"/>
          </w:tcPr>
          <w:p w:rsidR="00725A3C" w:rsidRPr="00AA2965" w:rsidRDefault="00725A3C" w:rsidP="000413DF">
            <w:pPr>
              <w:tabs>
                <w:tab w:val="num" w:pos="720"/>
              </w:tabs>
              <w:autoSpaceDE w:val="0"/>
              <w:autoSpaceDN w:val="0"/>
              <w:adjustRightInd w:val="0"/>
              <w:jc w:val="both"/>
              <w:rPr>
                <w:rFonts w:ascii="Arial" w:hAnsi="Arial" w:cs="Arial"/>
                <w:b/>
              </w:rPr>
            </w:pPr>
            <w:r w:rsidRPr="00AA2965">
              <w:rPr>
                <w:rFonts w:ascii="Arial" w:hAnsi="Arial" w:cs="Arial"/>
                <w:b/>
              </w:rPr>
              <w:lastRenderedPageBreak/>
              <w:t>Strutturazione di percorsi specifici di formazione e aggiornamento degli insegnanti</w:t>
            </w:r>
          </w:p>
          <w:p w:rsidR="00725A3C" w:rsidRPr="00AA2965" w:rsidRDefault="00725A3C" w:rsidP="000413DF">
            <w:pPr>
              <w:tabs>
                <w:tab w:val="num" w:pos="720"/>
              </w:tabs>
              <w:autoSpaceDE w:val="0"/>
              <w:autoSpaceDN w:val="0"/>
              <w:adjustRightInd w:val="0"/>
              <w:jc w:val="both"/>
              <w:rPr>
                <w:rFonts w:ascii="Arial" w:hAnsi="Arial" w:cs="Arial"/>
              </w:rPr>
            </w:pPr>
            <w:r w:rsidRPr="00AA2965">
              <w:rPr>
                <w:rFonts w:ascii="Arial" w:hAnsi="Arial" w:cs="Arial"/>
              </w:rPr>
              <w:t>Possibilità di partecipare a corsi di formazione sui temi di inclusione e sulle disabilità promossi da Enti e dall’USR per docenti curricolari e docenti di sostegno.</w:t>
            </w:r>
          </w:p>
        </w:tc>
      </w:tr>
      <w:tr w:rsidR="00725A3C" w:rsidRPr="00AA2965" w:rsidTr="000413DF">
        <w:trPr>
          <w:trHeight w:val="1502"/>
        </w:trPr>
        <w:tc>
          <w:tcPr>
            <w:tcW w:w="9778" w:type="dxa"/>
          </w:tcPr>
          <w:p w:rsidR="00725A3C" w:rsidRPr="00AA2965" w:rsidRDefault="00725A3C" w:rsidP="000413DF">
            <w:pPr>
              <w:tabs>
                <w:tab w:val="num" w:pos="720"/>
              </w:tabs>
              <w:autoSpaceDE w:val="0"/>
              <w:autoSpaceDN w:val="0"/>
              <w:adjustRightInd w:val="0"/>
              <w:jc w:val="both"/>
              <w:rPr>
                <w:rFonts w:ascii="Arial" w:hAnsi="Arial" w:cs="Arial"/>
                <w:b/>
              </w:rPr>
            </w:pPr>
            <w:r w:rsidRPr="00AA2965">
              <w:rPr>
                <w:rFonts w:ascii="Arial" w:hAnsi="Arial" w:cs="Arial"/>
                <w:b/>
              </w:rPr>
              <w:t>Adozione di strategie di valutazione coerenti con prassi inclusive;</w:t>
            </w:r>
          </w:p>
          <w:p w:rsidR="00725A3C" w:rsidRPr="00AA2965" w:rsidRDefault="00725A3C" w:rsidP="000413DF">
            <w:pPr>
              <w:tabs>
                <w:tab w:val="num" w:pos="720"/>
              </w:tabs>
              <w:autoSpaceDE w:val="0"/>
              <w:autoSpaceDN w:val="0"/>
              <w:adjustRightInd w:val="0"/>
              <w:jc w:val="both"/>
              <w:rPr>
                <w:rFonts w:ascii="Arial" w:hAnsi="Arial" w:cs="Arial"/>
                <w:b/>
              </w:rPr>
            </w:pPr>
            <w:r w:rsidRPr="00AA2965">
              <w:rPr>
                <w:rFonts w:ascii="Arial" w:hAnsi="Arial" w:cs="Arial"/>
              </w:rPr>
              <w:t>Nella valutazione intermedia e finale, così come previsto nel PTOF, si deve effettivamente tenere conto dei risultati raggiunti in relazione al livello di partenza, ai progressi compiuti in itinere, all'impegno, alla partecipazione e alla realtà del singolo alunno verificando quanto gli obiettivi siano riconducibili ai livelli essenziali degli apprendimenti.</w:t>
            </w:r>
          </w:p>
        </w:tc>
      </w:tr>
      <w:tr w:rsidR="00725A3C" w:rsidRPr="00AA2965" w:rsidTr="000413DF">
        <w:trPr>
          <w:trHeight w:val="1200"/>
        </w:trPr>
        <w:tc>
          <w:tcPr>
            <w:tcW w:w="9778" w:type="dxa"/>
          </w:tcPr>
          <w:p w:rsidR="00725A3C" w:rsidRPr="00AA2965" w:rsidRDefault="00725A3C" w:rsidP="000413DF">
            <w:pPr>
              <w:tabs>
                <w:tab w:val="num" w:pos="720"/>
              </w:tabs>
              <w:autoSpaceDE w:val="0"/>
              <w:autoSpaceDN w:val="0"/>
              <w:adjustRightInd w:val="0"/>
              <w:jc w:val="both"/>
              <w:rPr>
                <w:rFonts w:ascii="Arial" w:hAnsi="Arial" w:cs="Arial"/>
                <w:b/>
              </w:rPr>
            </w:pPr>
            <w:r w:rsidRPr="00AA2965">
              <w:rPr>
                <w:rFonts w:ascii="Arial" w:hAnsi="Arial" w:cs="Arial"/>
                <w:b/>
              </w:rPr>
              <w:t>Organizzazione dei diversi tipi di sostegno presenti all’interno della scuola</w:t>
            </w:r>
          </w:p>
          <w:p w:rsidR="00725A3C" w:rsidRPr="00AA2965" w:rsidRDefault="00725A3C" w:rsidP="000413DF">
            <w:pPr>
              <w:tabs>
                <w:tab w:val="num" w:pos="720"/>
              </w:tabs>
              <w:autoSpaceDE w:val="0"/>
              <w:autoSpaceDN w:val="0"/>
              <w:adjustRightInd w:val="0"/>
              <w:rPr>
                <w:rFonts w:ascii="Arial" w:hAnsi="Arial" w:cs="Arial"/>
                <w:b/>
              </w:rPr>
            </w:pPr>
            <w:r w:rsidRPr="00AA2965">
              <w:rPr>
                <w:rFonts w:ascii="Arial" w:hAnsi="Arial" w:cs="Arial"/>
              </w:rPr>
              <w:t>L’attività di sostegno viene organizzata in modo da garantire la massima copertura possibile alle situazioni problematiche , utilizzando nel caso dei BES i docenti del potenziamento inseriti nell’organico dell’Istituto.</w:t>
            </w:r>
          </w:p>
        </w:tc>
      </w:tr>
      <w:tr w:rsidR="00725A3C" w:rsidRPr="00AA2965" w:rsidTr="000413DF">
        <w:trPr>
          <w:trHeight w:val="1970"/>
        </w:trPr>
        <w:tc>
          <w:tcPr>
            <w:tcW w:w="9778" w:type="dxa"/>
          </w:tcPr>
          <w:p w:rsidR="00725A3C" w:rsidRPr="00AA2965" w:rsidRDefault="00725A3C" w:rsidP="000413DF">
            <w:pPr>
              <w:tabs>
                <w:tab w:val="num" w:pos="720"/>
              </w:tabs>
              <w:autoSpaceDE w:val="0"/>
              <w:autoSpaceDN w:val="0"/>
              <w:adjustRightInd w:val="0"/>
              <w:jc w:val="both"/>
              <w:rPr>
                <w:rFonts w:ascii="Arial" w:hAnsi="Arial" w:cs="Arial"/>
                <w:b/>
              </w:rPr>
            </w:pPr>
            <w:r w:rsidRPr="00AA2965">
              <w:rPr>
                <w:rFonts w:ascii="Arial" w:hAnsi="Arial" w:cs="Arial"/>
                <w:b/>
              </w:rPr>
              <w:t>Organizzazione dei diversi tipi di sostegno presenti all’esterno della scuola, in rapporto ai diversi servizi esistenti</w:t>
            </w:r>
          </w:p>
          <w:p w:rsidR="00725A3C" w:rsidRPr="00AA2965" w:rsidRDefault="00725A3C" w:rsidP="000413DF">
            <w:pPr>
              <w:tabs>
                <w:tab w:val="num" w:pos="720"/>
              </w:tabs>
              <w:autoSpaceDE w:val="0"/>
              <w:autoSpaceDN w:val="0"/>
              <w:adjustRightInd w:val="0"/>
              <w:jc w:val="both"/>
              <w:rPr>
                <w:rFonts w:ascii="Arial" w:hAnsi="Arial" w:cs="Arial"/>
                <w:b/>
              </w:rPr>
            </w:pPr>
            <w:r w:rsidRPr="00AA2965">
              <w:rPr>
                <w:rFonts w:ascii="Arial" w:hAnsi="Arial" w:cs="Arial"/>
              </w:rPr>
              <w:t>Un altro elemento imprescindibile riguarda i rapporti con enti territoriali, diversi ambienti di vita e di formazione dell’alunno, nell’ottica della creazione di un sistema formativo integrato. Pertanto l’integrazione dell’offerta scolastica con le proposte formative fornite dagli interventi di enti, associazioni, enti locali rappresenta il terreno oggettivo per una attenta visione dei processi di crescita degli alunni.</w:t>
            </w:r>
          </w:p>
        </w:tc>
      </w:tr>
      <w:tr w:rsidR="00725A3C" w:rsidRPr="00AA2965" w:rsidTr="000413DF">
        <w:trPr>
          <w:trHeight w:val="1982"/>
        </w:trPr>
        <w:tc>
          <w:tcPr>
            <w:tcW w:w="9778" w:type="dxa"/>
          </w:tcPr>
          <w:p w:rsidR="00725A3C" w:rsidRPr="00AA2965" w:rsidRDefault="00725A3C" w:rsidP="000413DF">
            <w:pPr>
              <w:tabs>
                <w:tab w:val="num" w:pos="720"/>
              </w:tabs>
              <w:autoSpaceDE w:val="0"/>
              <w:autoSpaceDN w:val="0"/>
              <w:adjustRightInd w:val="0"/>
              <w:jc w:val="both"/>
              <w:rPr>
                <w:rFonts w:ascii="Arial" w:hAnsi="Arial" w:cs="Arial"/>
                <w:b/>
              </w:rPr>
            </w:pPr>
            <w:r w:rsidRPr="00AA2965">
              <w:rPr>
                <w:rFonts w:ascii="Arial" w:hAnsi="Arial" w:cs="Arial"/>
                <w:b/>
              </w:rPr>
              <w:t>Ruolo delle famiglie e della comunità nel dare supporto e nel partecipare alle decisioni che riguardano l’organizzazione delle attività educative</w:t>
            </w:r>
          </w:p>
          <w:p w:rsidR="00725A3C" w:rsidRPr="00AA2965" w:rsidRDefault="00725A3C" w:rsidP="000413DF">
            <w:pPr>
              <w:tabs>
                <w:tab w:val="num" w:pos="720"/>
              </w:tabs>
              <w:autoSpaceDE w:val="0"/>
              <w:autoSpaceDN w:val="0"/>
              <w:adjustRightInd w:val="0"/>
              <w:jc w:val="both"/>
              <w:rPr>
                <w:rFonts w:ascii="Arial" w:hAnsi="Arial" w:cs="Arial"/>
                <w:b/>
              </w:rPr>
            </w:pPr>
            <w:r w:rsidRPr="00AA2965">
              <w:rPr>
                <w:rFonts w:ascii="Arial" w:hAnsi="Arial" w:cs="Arial"/>
              </w:rPr>
              <w:t>La scuola si assume l’impegno di fornire comunicazioni puntuali, in modo particolare riguardo alla lettura condivisa delle difficoltà e alla progettazione educativo/didattica del Consiglio di Classe dei docenti. In accordo con le famiglie vengono individuate modalità e strategie specifiche, adeguate alle effettive capacità dell’alunno, per favorire lo sviluppo pieno delle sue potenzialità, nel rispetto degli obiettivi formativi previsti nei piani di studio.</w:t>
            </w:r>
          </w:p>
        </w:tc>
      </w:tr>
      <w:tr w:rsidR="00725A3C" w:rsidRPr="00AA2965" w:rsidTr="000413DF">
        <w:trPr>
          <w:trHeight w:val="1480"/>
        </w:trPr>
        <w:tc>
          <w:tcPr>
            <w:tcW w:w="9778" w:type="dxa"/>
          </w:tcPr>
          <w:p w:rsidR="00725A3C" w:rsidRPr="00AA2965" w:rsidRDefault="00725A3C" w:rsidP="000413DF">
            <w:pPr>
              <w:tabs>
                <w:tab w:val="num" w:pos="720"/>
              </w:tabs>
              <w:autoSpaceDE w:val="0"/>
              <w:autoSpaceDN w:val="0"/>
              <w:adjustRightInd w:val="0"/>
              <w:rPr>
                <w:rFonts w:ascii="Arial" w:hAnsi="Arial" w:cs="Arial"/>
                <w:b/>
              </w:rPr>
            </w:pPr>
            <w:r w:rsidRPr="00AA2965">
              <w:rPr>
                <w:rFonts w:ascii="Arial" w:hAnsi="Arial" w:cs="Arial"/>
                <w:b/>
              </w:rPr>
              <w:lastRenderedPageBreak/>
              <w:t>Sviluppo di un curricolo attento alle diversità e alla promozione di percorsi formativi inclusivi</w:t>
            </w:r>
          </w:p>
          <w:p w:rsidR="00725A3C" w:rsidRPr="00AA2965" w:rsidRDefault="00725A3C" w:rsidP="000413DF">
            <w:pPr>
              <w:tabs>
                <w:tab w:val="num" w:pos="720"/>
              </w:tabs>
              <w:autoSpaceDE w:val="0"/>
              <w:autoSpaceDN w:val="0"/>
              <w:adjustRightInd w:val="0"/>
              <w:rPr>
                <w:rFonts w:ascii="Arial" w:hAnsi="Arial" w:cs="Arial"/>
              </w:rPr>
            </w:pPr>
            <w:r w:rsidRPr="00AA2965">
              <w:rPr>
                <w:rFonts w:ascii="Arial" w:hAnsi="Arial" w:cs="Arial"/>
              </w:rPr>
              <w:t>In base alle situazioni di disagio e sulle effettive capacità degli alunni con bisogni educativi speciali, viene elaborato un PDP (PEI nel caso di alunni con disabilità). Nel PDP vengono individuati gli obiettivi specifici d’apprendimento, le strategie e le attività educativo/ didattiche, le iniziative formative e le modalità di verifica e valutazione e gli strumenti compensativi e dispensativi nella misura:</w:t>
            </w:r>
          </w:p>
          <w:p w:rsidR="00725A3C" w:rsidRPr="00AA2965" w:rsidRDefault="00725A3C" w:rsidP="00725A3C">
            <w:pPr>
              <w:numPr>
                <w:ilvl w:val="1"/>
                <w:numId w:val="1"/>
              </w:numPr>
              <w:autoSpaceDE w:val="0"/>
              <w:autoSpaceDN w:val="0"/>
              <w:adjustRightInd w:val="0"/>
              <w:rPr>
                <w:rFonts w:ascii="Arial" w:hAnsi="Arial" w:cs="Arial"/>
              </w:rPr>
            </w:pPr>
            <w:r w:rsidRPr="00AA2965">
              <w:rPr>
                <w:rFonts w:ascii="Arial" w:hAnsi="Arial" w:cs="Arial"/>
              </w:rPr>
              <w:t xml:space="preserve">Dispensare = prendere atto della difficoltà, senza produrre una modificazione delle competenze. </w:t>
            </w:r>
          </w:p>
          <w:p w:rsidR="00725A3C" w:rsidRPr="00AA2965" w:rsidRDefault="00725A3C" w:rsidP="00725A3C">
            <w:pPr>
              <w:numPr>
                <w:ilvl w:val="1"/>
                <w:numId w:val="1"/>
              </w:numPr>
              <w:autoSpaceDE w:val="0"/>
              <w:autoSpaceDN w:val="0"/>
              <w:adjustRightInd w:val="0"/>
              <w:rPr>
                <w:rFonts w:ascii="Arial" w:hAnsi="Arial" w:cs="Arial"/>
                <w:b/>
              </w:rPr>
            </w:pPr>
            <w:r w:rsidRPr="00AA2965">
              <w:rPr>
                <w:rFonts w:ascii="Arial" w:hAnsi="Arial" w:cs="Arial"/>
              </w:rPr>
              <w:t>Compensare = gli strumenti devono puntare allo sviluppo di autonomia e competenze, cioè Abilitare</w:t>
            </w:r>
          </w:p>
        </w:tc>
      </w:tr>
      <w:tr w:rsidR="00725A3C" w:rsidRPr="00AA2965" w:rsidTr="000413DF">
        <w:trPr>
          <w:trHeight w:val="1893"/>
        </w:trPr>
        <w:tc>
          <w:tcPr>
            <w:tcW w:w="9778" w:type="dxa"/>
          </w:tcPr>
          <w:p w:rsidR="00725A3C" w:rsidRPr="00AA2965" w:rsidRDefault="00725A3C" w:rsidP="000413DF">
            <w:pPr>
              <w:tabs>
                <w:tab w:val="num" w:pos="720"/>
              </w:tabs>
              <w:autoSpaceDE w:val="0"/>
              <w:autoSpaceDN w:val="0"/>
              <w:adjustRightInd w:val="0"/>
              <w:rPr>
                <w:rFonts w:ascii="Arial" w:hAnsi="Arial" w:cs="Arial"/>
                <w:b/>
              </w:rPr>
            </w:pPr>
            <w:r w:rsidRPr="00AA2965">
              <w:rPr>
                <w:rFonts w:ascii="Arial" w:hAnsi="Arial" w:cs="Arial"/>
                <w:b/>
              </w:rPr>
              <w:t>Valorizzazione delle risorse esistenti</w:t>
            </w:r>
          </w:p>
          <w:p w:rsidR="00725A3C" w:rsidRPr="00AA2965" w:rsidRDefault="00725A3C" w:rsidP="000413DF">
            <w:pPr>
              <w:tabs>
                <w:tab w:val="num" w:pos="720"/>
              </w:tabs>
              <w:autoSpaceDE w:val="0"/>
              <w:autoSpaceDN w:val="0"/>
              <w:adjustRightInd w:val="0"/>
              <w:rPr>
                <w:rFonts w:ascii="Arial" w:hAnsi="Arial" w:cs="Arial"/>
              </w:rPr>
            </w:pPr>
            <w:r w:rsidRPr="00AA2965">
              <w:rPr>
                <w:rFonts w:ascii="Arial" w:hAnsi="Arial" w:cs="Arial"/>
              </w:rPr>
              <w:t xml:space="preserve">Ogni intervento sarà posto in essere partendo dalle risorse e dalle competenze presenti nella scuola integrandole tra loro (docenti sostegno, assistente educativo, ore di compresenza nella scuola primaria e i docenti del potenziamento.). La scuola è aperta a forme di collaborazione con Enti presenti nel territorio </w:t>
            </w:r>
            <w:proofErr w:type="gramStart"/>
            <w:r w:rsidRPr="00AA2965">
              <w:rPr>
                <w:rFonts w:ascii="Arial" w:hAnsi="Arial" w:cs="Arial"/>
              </w:rPr>
              <w:t>per :</w:t>
            </w:r>
            <w:proofErr w:type="gramEnd"/>
          </w:p>
          <w:p w:rsidR="00725A3C" w:rsidRPr="00AA2965" w:rsidRDefault="00725A3C" w:rsidP="000413DF">
            <w:pPr>
              <w:tabs>
                <w:tab w:val="num" w:pos="720"/>
              </w:tabs>
              <w:autoSpaceDE w:val="0"/>
              <w:autoSpaceDN w:val="0"/>
              <w:adjustRightInd w:val="0"/>
              <w:rPr>
                <w:rFonts w:ascii="Arial" w:hAnsi="Arial" w:cs="Arial"/>
              </w:rPr>
            </w:pPr>
            <w:r w:rsidRPr="00AA2965">
              <w:rPr>
                <w:rFonts w:ascii="Arial" w:hAnsi="Arial" w:cs="Arial"/>
              </w:rPr>
              <w:t xml:space="preserve">a) migliorare l'apprendimento collaborativo tra alunni </w:t>
            </w:r>
          </w:p>
          <w:p w:rsidR="00725A3C" w:rsidRPr="00AA2965" w:rsidRDefault="00725A3C" w:rsidP="000413DF">
            <w:pPr>
              <w:tabs>
                <w:tab w:val="num" w:pos="720"/>
              </w:tabs>
              <w:autoSpaceDE w:val="0"/>
              <w:autoSpaceDN w:val="0"/>
              <w:adjustRightInd w:val="0"/>
              <w:rPr>
                <w:rFonts w:ascii="Arial" w:hAnsi="Arial" w:cs="Arial"/>
              </w:rPr>
            </w:pPr>
            <w:r w:rsidRPr="00AA2965">
              <w:rPr>
                <w:rFonts w:ascii="Arial" w:hAnsi="Arial" w:cs="Arial"/>
              </w:rPr>
              <w:t>b) integrare tutte le forme di sostegno presenti nella scuola.</w:t>
            </w:r>
          </w:p>
          <w:p w:rsidR="00725A3C" w:rsidRPr="00AA2965" w:rsidRDefault="00725A3C" w:rsidP="000413DF">
            <w:pPr>
              <w:tabs>
                <w:tab w:val="num" w:pos="720"/>
              </w:tabs>
              <w:autoSpaceDE w:val="0"/>
              <w:autoSpaceDN w:val="0"/>
              <w:adjustRightInd w:val="0"/>
              <w:rPr>
                <w:rFonts w:ascii="Arial" w:hAnsi="Arial" w:cs="Arial"/>
                <w:b/>
              </w:rPr>
            </w:pPr>
          </w:p>
        </w:tc>
      </w:tr>
      <w:tr w:rsidR="00725A3C" w:rsidRPr="00AA2965" w:rsidTr="000413DF">
        <w:trPr>
          <w:trHeight w:val="1202"/>
        </w:trPr>
        <w:tc>
          <w:tcPr>
            <w:tcW w:w="9778" w:type="dxa"/>
          </w:tcPr>
          <w:p w:rsidR="00725A3C" w:rsidRPr="00AA2965" w:rsidRDefault="00725A3C" w:rsidP="000413DF">
            <w:pPr>
              <w:tabs>
                <w:tab w:val="num" w:pos="720"/>
              </w:tabs>
              <w:autoSpaceDE w:val="0"/>
              <w:autoSpaceDN w:val="0"/>
              <w:adjustRightInd w:val="0"/>
              <w:jc w:val="both"/>
              <w:rPr>
                <w:rFonts w:ascii="Arial" w:hAnsi="Arial" w:cs="Arial"/>
                <w:b/>
              </w:rPr>
            </w:pPr>
            <w:r w:rsidRPr="00AA2965">
              <w:rPr>
                <w:rFonts w:ascii="Arial" w:hAnsi="Arial" w:cs="Arial"/>
                <w:b/>
              </w:rPr>
              <w:t>Acquisizione e distribuzione di risorse aggiuntive utilizzabili per la realizzazione dei progetti di inclusione</w:t>
            </w:r>
          </w:p>
          <w:p w:rsidR="00725A3C" w:rsidRPr="00AA2965" w:rsidRDefault="00725A3C" w:rsidP="000413DF">
            <w:pPr>
              <w:tabs>
                <w:tab w:val="num" w:pos="720"/>
              </w:tabs>
              <w:autoSpaceDE w:val="0"/>
              <w:autoSpaceDN w:val="0"/>
              <w:adjustRightInd w:val="0"/>
              <w:rPr>
                <w:rFonts w:ascii="Arial" w:hAnsi="Arial" w:cs="Arial"/>
                <w:b/>
              </w:rPr>
            </w:pPr>
            <w:r w:rsidRPr="00AA2965">
              <w:rPr>
                <w:rFonts w:ascii="Arial" w:hAnsi="Arial" w:cs="Arial"/>
              </w:rPr>
              <w:t>Redazione di progetti rivolti all’inclusione ed alla prevenzione del disagio  scolastico attraverso eventuali risorse provenienti da Enti Esterni( U.S.R- C.T.R.H – MIUR- CTS)</w:t>
            </w:r>
          </w:p>
        </w:tc>
      </w:tr>
      <w:tr w:rsidR="00725A3C" w:rsidRPr="00AA2965" w:rsidTr="000413DF">
        <w:trPr>
          <w:trHeight w:val="2268"/>
        </w:trPr>
        <w:tc>
          <w:tcPr>
            <w:tcW w:w="9778" w:type="dxa"/>
          </w:tcPr>
          <w:p w:rsidR="00725A3C" w:rsidRPr="00AA2965" w:rsidRDefault="00725A3C" w:rsidP="000413DF">
            <w:pPr>
              <w:tabs>
                <w:tab w:val="num" w:pos="720"/>
              </w:tabs>
              <w:autoSpaceDE w:val="0"/>
              <w:autoSpaceDN w:val="0"/>
              <w:adjustRightInd w:val="0"/>
              <w:rPr>
                <w:rFonts w:ascii="Arial" w:hAnsi="Arial" w:cs="Arial"/>
                <w:b/>
              </w:rPr>
            </w:pPr>
            <w:r w:rsidRPr="00AA2965">
              <w:rPr>
                <w:rFonts w:ascii="Arial" w:hAnsi="Arial" w:cs="Arial"/>
                <w:b/>
              </w:rPr>
              <w:t>Attenzione dedicata alle fasi di transizione che scandiscono l’ingresso nel sistema scolastico, la continuità tra i diversi ordini di scuola e il successivo inserimento lavorativo.</w:t>
            </w:r>
          </w:p>
          <w:p w:rsidR="00725A3C" w:rsidRPr="00AA2965" w:rsidRDefault="00725A3C" w:rsidP="000413DF">
            <w:pPr>
              <w:tabs>
                <w:tab w:val="num" w:pos="720"/>
              </w:tabs>
              <w:autoSpaceDE w:val="0"/>
              <w:autoSpaceDN w:val="0"/>
              <w:adjustRightInd w:val="0"/>
              <w:rPr>
                <w:rFonts w:ascii="Arial" w:hAnsi="Arial" w:cs="Arial"/>
                <w:b/>
                <w:iCs/>
              </w:rPr>
            </w:pPr>
            <w:r w:rsidRPr="00AA2965">
              <w:rPr>
                <w:rFonts w:ascii="Arial" w:hAnsi="Arial" w:cs="Arial"/>
              </w:rPr>
              <w:t xml:space="preserve">La scuola attraverso il progetto “Continuità” tra gli ordini di scuola costituisce un momento di particolare confronto tra insegnanti per un miglior scambio di informazioni e per un’attenta analisi delle situazioni critiche al momento della formazione delle classi prime. A tal fine sono stati monitorati gli esiti a distanza tra i vari ordini di scuola per rilevare l'andamento del profitto degli alunni nel passaggio da una tipologia di scuola all'altra e l'efficacia del sistema docimologico utilizzato dalla scuola. Le attività di Orientamento vengono svolte nell'ambito del progetto Sirio che è gestito dai docenti referenti in raccordo con gli altri </w:t>
            </w:r>
            <w:proofErr w:type="gramStart"/>
            <w:r w:rsidRPr="00AA2965">
              <w:rPr>
                <w:rFonts w:ascii="Arial" w:hAnsi="Arial" w:cs="Arial"/>
              </w:rPr>
              <w:t>docenti  delle</w:t>
            </w:r>
            <w:proofErr w:type="gramEnd"/>
            <w:r w:rsidRPr="00AA2965">
              <w:rPr>
                <w:rFonts w:ascii="Arial" w:hAnsi="Arial" w:cs="Arial"/>
              </w:rPr>
              <w:t xml:space="preserve"> scuole del secondo ciclo d'istruzione. Inoltre, al fine di migliorare gli interventi relativi all'Orientamento in uscita" si è pensato di incrementare il collegamento con le scuole superiori, contattandole  e chiedendo loro se è possibile che forniscano/ suggeriscano test di indicazione/valutazione dei requisiti richiesti per frequentarle proficuamente.</w:t>
            </w:r>
          </w:p>
        </w:tc>
      </w:tr>
    </w:tbl>
    <w:p w:rsidR="00725A3C" w:rsidRPr="00AA2965" w:rsidRDefault="00725A3C" w:rsidP="00725A3C">
      <w:pPr>
        <w:rPr>
          <w:rFonts w:ascii="Arial" w:hAnsi="Arial" w:cs="Arial"/>
        </w:rPr>
      </w:pPr>
    </w:p>
    <w:p w:rsidR="00725A3C" w:rsidRPr="00AA2965" w:rsidRDefault="00725A3C" w:rsidP="00725A3C">
      <w:pPr>
        <w:rPr>
          <w:rFonts w:ascii="Arial" w:hAnsi="Arial" w:cs="Arial"/>
          <w:b/>
        </w:rPr>
      </w:pPr>
    </w:p>
    <w:p w:rsidR="00725A3C" w:rsidRPr="00AA2965" w:rsidRDefault="00725A3C" w:rsidP="00725A3C">
      <w:pPr>
        <w:rPr>
          <w:rFonts w:ascii="Arial" w:hAnsi="Arial" w:cs="Arial"/>
          <w:b/>
        </w:rPr>
      </w:pPr>
    </w:p>
    <w:p w:rsidR="00725A3C" w:rsidRPr="00AA2965" w:rsidRDefault="00725A3C" w:rsidP="00725A3C">
      <w:pPr>
        <w:rPr>
          <w:rFonts w:ascii="Arial" w:hAnsi="Arial" w:cs="Arial"/>
          <w:b/>
        </w:rPr>
      </w:pPr>
      <w:r w:rsidRPr="00AA2965">
        <w:rPr>
          <w:rFonts w:ascii="Arial" w:hAnsi="Arial" w:cs="Arial"/>
          <w:b/>
        </w:rPr>
        <w:t xml:space="preserve">Deliberato dal Collegio dei Docenti in data </w:t>
      </w:r>
      <w:r w:rsidR="00A40D35">
        <w:rPr>
          <w:rFonts w:ascii="Arial" w:hAnsi="Arial" w:cs="Arial"/>
          <w:b/>
        </w:rPr>
        <w:t>03/11/2020</w:t>
      </w:r>
    </w:p>
    <w:p w:rsidR="00725A3C" w:rsidRPr="00AA2965" w:rsidRDefault="00725A3C" w:rsidP="00725A3C">
      <w:pPr>
        <w:rPr>
          <w:rFonts w:ascii="Arial" w:hAnsi="Arial" w:cs="Arial"/>
          <w:b/>
        </w:rPr>
      </w:pPr>
    </w:p>
    <w:p w:rsidR="00725A3C" w:rsidRPr="00AA2965" w:rsidRDefault="00725A3C" w:rsidP="00725A3C">
      <w:pPr>
        <w:rPr>
          <w:rFonts w:ascii="Arial" w:hAnsi="Arial" w:cs="Arial"/>
          <w:b/>
        </w:rPr>
      </w:pPr>
      <w:r w:rsidRPr="00AA2965">
        <w:rPr>
          <w:rFonts w:ascii="Arial" w:hAnsi="Arial" w:cs="Arial"/>
          <w:b/>
        </w:rPr>
        <w:t xml:space="preserve">Approvato Consiglio d'Istituto in data      </w:t>
      </w:r>
      <w:r w:rsidR="00C46CFD">
        <w:rPr>
          <w:rFonts w:ascii="Arial" w:hAnsi="Arial" w:cs="Arial"/>
          <w:b/>
        </w:rPr>
        <w:t>03/11/2020</w:t>
      </w:r>
      <w:bookmarkStart w:id="0" w:name="_GoBack"/>
      <w:bookmarkEnd w:id="0"/>
      <w:r w:rsidRPr="00AA2965">
        <w:rPr>
          <w:rFonts w:ascii="Arial" w:hAnsi="Arial" w:cs="Arial"/>
          <w:b/>
        </w:rPr>
        <w:t xml:space="preserve">       </w:t>
      </w:r>
    </w:p>
    <w:p w:rsidR="0078055B" w:rsidRDefault="0078055B"/>
    <w:sectPr w:rsidR="0078055B" w:rsidSect="00725A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153B"/>
    <w:multiLevelType w:val="hybridMultilevel"/>
    <w:tmpl w:val="351863FC"/>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4F23322"/>
    <w:multiLevelType w:val="hybridMultilevel"/>
    <w:tmpl w:val="BADC0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6164CC"/>
    <w:multiLevelType w:val="hybridMultilevel"/>
    <w:tmpl w:val="411C4458"/>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5031457"/>
    <w:multiLevelType w:val="hybridMultilevel"/>
    <w:tmpl w:val="83222828"/>
    <w:lvl w:ilvl="0" w:tplc="99F28390">
      <w:start w:val="1"/>
      <w:numFmt w:val="bullet"/>
      <w:lvlText w:val=""/>
      <w:lvlJc w:val="left"/>
      <w:pPr>
        <w:tabs>
          <w:tab w:val="num" w:pos="360"/>
        </w:tabs>
        <w:ind w:left="360" w:hanging="360"/>
      </w:pPr>
      <w:rPr>
        <w:rFonts w:ascii="Symbol" w:hAnsi="Symbol" w:hint="default"/>
        <w:b w:val="0"/>
        <w:i w:val="0"/>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14380E"/>
    <w:multiLevelType w:val="hybridMultilevel"/>
    <w:tmpl w:val="75A2656A"/>
    <w:lvl w:ilvl="0" w:tplc="C3A06194">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CDE0436"/>
    <w:multiLevelType w:val="hybridMultilevel"/>
    <w:tmpl w:val="59F0C7DC"/>
    <w:lvl w:ilvl="0" w:tplc="13DA12B8">
      <w:numFmt w:val="bullet"/>
      <w:lvlText w:val="•"/>
      <w:legacy w:legacy="1" w:legacySpace="0" w:legacyIndent="0"/>
      <w:lvlJc w:val="left"/>
      <w:rPr>
        <w:rFonts w:ascii="Arial" w:hAnsi="Arial" w:cs="Arial" w:hint="default"/>
        <w:sz w:val="3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993A7A"/>
    <w:multiLevelType w:val="hybridMultilevel"/>
    <w:tmpl w:val="5AE43B14"/>
    <w:lvl w:ilvl="0" w:tplc="13DA12B8">
      <w:numFmt w:val="bullet"/>
      <w:lvlText w:val="•"/>
      <w:legacy w:legacy="1" w:legacySpace="0" w:legacyIndent="0"/>
      <w:lvlJc w:val="left"/>
      <w:rPr>
        <w:rFonts w:ascii="Arial" w:hAnsi="Arial" w:cs="Arial" w:hint="default"/>
        <w:sz w:val="30"/>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7" w15:restartNumberingAfterBreak="0">
    <w:nsid w:val="33B901FD"/>
    <w:multiLevelType w:val="hybridMultilevel"/>
    <w:tmpl w:val="52B68908"/>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72D53337"/>
    <w:multiLevelType w:val="hybridMultilevel"/>
    <w:tmpl w:val="D7BA8032"/>
    <w:lvl w:ilvl="0" w:tplc="0410000F">
      <w:start w:val="1"/>
      <w:numFmt w:val="decimal"/>
      <w:lvlText w:val="%1."/>
      <w:lvlJc w:val="left"/>
      <w:pPr>
        <w:tabs>
          <w:tab w:val="num" w:pos="720"/>
        </w:tabs>
        <w:ind w:left="720" w:hanging="360"/>
      </w:pPr>
      <w:rPr>
        <w:rFonts w:cs="Times New Roman"/>
      </w:rPr>
    </w:lvl>
    <w:lvl w:ilvl="1" w:tplc="71E01372">
      <w:start w:val="1"/>
      <w:numFmt w:val="decimal"/>
      <w:lvlText w:val="%2)"/>
      <w:lvlJc w:val="left"/>
      <w:pPr>
        <w:tabs>
          <w:tab w:val="num" w:pos="1440"/>
        </w:tabs>
        <w:ind w:left="1440" w:hanging="360"/>
      </w:pPr>
      <w:rPr>
        <w:rFonts w:ascii="Times New Roman" w:hAnsi="Times New Roman"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0"/>
  </w:num>
  <w:num w:numId="3">
    <w:abstractNumId w:val="4"/>
  </w:num>
  <w:num w:numId="4">
    <w:abstractNumId w:val="2"/>
  </w:num>
  <w:num w:numId="5">
    <w:abstractNumId w:val="7"/>
  </w:num>
  <w:num w:numId="6">
    <w:abstractNumId w:val="3"/>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725A3C"/>
    <w:rsid w:val="0001603F"/>
    <w:rsid w:val="003A3FC1"/>
    <w:rsid w:val="004751AF"/>
    <w:rsid w:val="00725A3C"/>
    <w:rsid w:val="0078055B"/>
    <w:rsid w:val="00996A24"/>
    <w:rsid w:val="00A40D35"/>
    <w:rsid w:val="00C46CFD"/>
    <w:rsid w:val="00FB29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66F4DAA"/>
  <w15:docId w15:val="{6C0B92CD-762C-4B93-8EDF-1984EDF1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5A3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25A3C"/>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Enfasigrassetto">
    <w:name w:val="Strong"/>
    <w:uiPriority w:val="22"/>
    <w:qFormat/>
    <w:rsid w:val="00725A3C"/>
    <w:rPr>
      <w:b/>
      <w:bCs/>
    </w:rPr>
  </w:style>
  <w:style w:type="paragraph" w:styleId="Testofumetto">
    <w:name w:val="Balloon Text"/>
    <w:basedOn w:val="Normale"/>
    <w:link w:val="TestofumettoCarattere"/>
    <w:uiPriority w:val="99"/>
    <w:semiHidden/>
    <w:unhideWhenUsed/>
    <w:rsid w:val="004751A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51A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3443</Words>
  <Characters>19626</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393280751062</dc:creator>
  <cp:keywords/>
  <dc:description/>
  <cp:lastModifiedBy>393280751062</cp:lastModifiedBy>
  <cp:revision>6</cp:revision>
  <dcterms:created xsi:type="dcterms:W3CDTF">2020-10-30T13:22:00Z</dcterms:created>
  <dcterms:modified xsi:type="dcterms:W3CDTF">2021-01-13T18:57:00Z</dcterms:modified>
</cp:coreProperties>
</file>