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34" w:rsidRPr="00961434" w:rsidRDefault="00961434" w:rsidP="00961434">
      <w:pPr>
        <w:widowControl w:val="0"/>
        <w:autoSpaceDE w:val="0"/>
        <w:autoSpaceDN w:val="0"/>
        <w:spacing w:before="90" w:after="0" w:line="240" w:lineRule="auto"/>
        <w:ind w:right="223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61434">
        <w:rPr>
          <w:rFonts w:ascii="Times New Roman" w:eastAsia="Times New Roman" w:hAnsi="Times New Roman" w:cs="Times New Roman"/>
          <w:b/>
          <w:sz w:val="32"/>
        </w:rPr>
        <w:t>PROPOSTA DI CURRICOLO VERTICALE EDUCAZIONE ALLA CITTADINANZA</w:t>
      </w:r>
    </w:p>
    <w:p w:rsidR="00961434" w:rsidRPr="00961434" w:rsidRDefault="00961434" w:rsidP="00961434">
      <w:pPr>
        <w:widowControl w:val="0"/>
        <w:autoSpaceDE w:val="0"/>
        <w:autoSpaceDN w:val="0"/>
        <w:spacing w:before="90" w:after="0" w:line="240" w:lineRule="auto"/>
        <w:ind w:right="223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61434">
        <w:rPr>
          <w:rFonts w:ascii="Times New Roman" w:eastAsia="Times New Roman" w:hAnsi="Times New Roman" w:cs="Times New Roman"/>
          <w:b/>
          <w:sz w:val="32"/>
        </w:rPr>
        <w:t>PARTE SCUOLA SECONDARIA PRIMO GRADO</w:t>
      </w:r>
    </w:p>
    <w:p w:rsidR="00961434" w:rsidRPr="00961434" w:rsidRDefault="00961434" w:rsidP="00961434">
      <w:pPr>
        <w:widowControl w:val="0"/>
        <w:autoSpaceDE w:val="0"/>
        <w:autoSpaceDN w:val="0"/>
        <w:spacing w:before="90" w:after="0" w:line="240" w:lineRule="auto"/>
        <w:ind w:left="2344" w:right="22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 w:rsidRPr="00961434">
        <w:rPr>
          <w:rFonts w:ascii="Times New Roman" w:eastAsia="Times New Roman" w:hAnsi="Times New Roman" w:cs="Times New Roman"/>
          <w:b/>
          <w:sz w:val="24"/>
        </w:rPr>
        <w:t>CLASSI PRIME</w:t>
      </w:r>
    </w:p>
    <w:p w:rsidR="00961434" w:rsidRPr="00961434" w:rsidRDefault="00961434" w:rsidP="0096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920"/>
        <w:gridCol w:w="5820"/>
      </w:tblGrid>
      <w:tr w:rsidR="00961434" w:rsidRPr="00961434" w:rsidTr="000F2FEE">
        <w:trPr>
          <w:trHeight w:val="705"/>
        </w:trPr>
        <w:tc>
          <w:tcPr>
            <w:tcW w:w="2055" w:type="dxa"/>
          </w:tcPr>
          <w:p w:rsidR="00961434" w:rsidRPr="00961434" w:rsidRDefault="00961434" w:rsidP="00961434">
            <w:pPr>
              <w:spacing w:before="116"/>
              <w:ind w:left="9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61434">
              <w:rPr>
                <w:rFonts w:ascii="Times New Roman" w:eastAsia="Times New Roman" w:hAnsi="Times New Roman" w:cs="Times New Roman"/>
                <w:b/>
                <w:sz w:val="18"/>
              </w:rPr>
              <w:t>COMPETENZE CHIAVE</w:t>
            </w:r>
          </w:p>
        </w:tc>
        <w:tc>
          <w:tcPr>
            <w:tcW w:w="4920" w:type="dxa"/>
          </w:tcPr>
          <w:p w:rsidR="00961434" w:rsidRPr="00961434" w:rsidRDefault="00961434" w:rsidP="00961434">
            <w:pPr>
              <w:spacing w:before="116"/>
              <w:ind w:left="9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61434">
              <w:rPr>
                <w:rFonts w:ascii="Times New Roman" w:eastAsia="Times New Roman" w:hAnsi="Times New Roman" w:cs="Times New Roman"/>
                <w:b/>
                <w:sz w:val="18"/>
              </w:rPr>
              <w:t>TRAGUARDI PER LO SVILUPPO DELLE COMPETENZE</w:t>
            </w:r>
          </w:p>
        </w:tc>
        <w:tc>
          <w:tcPr>
            <w:tcW w:w="5820" w:type="dxa"/>
          </w:tcPr>
          <w:p w:rsidR="00961434" w:rsidRPr="00961434" w:rsidRDefault="00961434" w:rsidP="00961434">
            <w:pPr>
              <w:spacing w:before="116"/>
              <w:ind w:left="9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61434">
              <w:rPr>
                <w:rFonts w:ascii="Times New Roman" w:eastAsia="Times New Roman" w:hAnsi="Times New Roman" w:cs="Times New Roman"/>
                <w:b/>
                <w:sz w:val="18"/>
              </w:rPr>
              <w:t>OBIETTIVI DI APPRENDIMENTO</w:t>
            </w:r>
          </w:p>
        </w:tc>
      </w:tr>
      <w:tr w:rsidR="00961434" w:rsidRPr="00961434" w:rsidTr="000F2FEE">
        <w:trPr>
          <w:trHeight w:val="6210"/>
        </w:trPr>
        <w:tc>
          <w:tcPr>
            <w:tcW w:w="2055" w:type="dxa"/>
          </w:tcPr>
          <w:p w:rsidR="00961434" w:rsidRPr="00961434" w:rsidRDefault="00961434" w:rsidP="00961434">
            <w:pPr>
              <w:spacing w:before="106" w:line="288" w:lineRule="auto"/>
              <w:ind w:left="97" w:righ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alfabetico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  <w:p w:rsidR="00961434" w:rsidRPr="00961434" w:rsidRDefault="00961434" w:rsidP="00961434">
            <w:pPr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funzionale</w:t>
            </w:r>
            <w:proofErr w:type="spellEnd"/>
          </w:p>
          <w:p w:rsidR="00961434" w:rsidRPr="00961434" w:rsidRDefault="00961434" w:rsidP="00961434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4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multilinguistica</w:t>
            </w:r>
            <w:proofErr w:type="spellEnd"/>
          </w:p>
          <w:p w:rsidR="00961434" w:rsidRPr="00961434" w:rsidRDefault="00961434" w:rsidP="0096143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5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matematica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in</w:t>
            </w:r>
          </w:p>
          <w:p w:rsidR="00961434" w:rsidRPr="00961434" w:rsidRDefault="00961434" w:rsidP="00961434">
            <w:pPr>
              <w:spacing w:line="288" w:lineRule="auto"/>
              <w:ind w:left="97"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Scienze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tecnologie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61434" w:rsidRPr="00961434" w:rsidRDefault="00961434" w:rsidP="00961434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digitale</w:t>
            </w:r>
            <w:proofErr w:type="spellEnd"/>
          </w:p>
          <w:p w:rsidR="00961434" w:rsidRPr="00961434" w:rsidRDefault="00961434" w:rsidP="0096143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2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personale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sociale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capacità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imparare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imparare</w:t>
            </w:r>
            <w:proofErr w:type="spellEnd"/>
          </w:p>
        </w:tc>
        <w:tc>
          <w:tcPr>
            <w:tcW w:w="4920" w:type="dxa"/>
          </w:tcPr>
          <w:p w:rsidR="00961434" w:rsidRPr="00961434" w:rsidRDefault="00961434" w:rsidP="00961434">
            <w:pPr>
              <w:spacing w:before="106"/>
              <w:ind w:left="9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i/>
                <w:sz w:val="24"/>
              </w:rPr>
              <w:t>L’alunna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i/>
                <w:sz w:val="24"/>
              </w:rPr>
              <w:t>/o</w:t>
            </w:r>
          </w:p>
          <w:p w:rsidR="00961434" w:rsidRPr="00961434" w:rsidRDefault="00961434" w:rsidP="00961434">
            <w:pPr>
              <w:spacing w:before="106"/>
              <w:ind w:left="97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61434" w:rsidRPr="00961434" w:rsidRDefault="00961434" w:rsidP="00961434">
            <w:pPr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before="53" w:line="288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Acquisisce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coscienza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143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del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significato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del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termine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cittadinanza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88" w:lineRule="auto"/>
              <w:ind w:right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Acquisisce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consapevolezza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fondamentali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italiana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ne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riconosce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relazione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con </w:t>
            </w:r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la </w:t>
            </w: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vita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sociale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88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Acquisisce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consapevolezza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diritti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doveri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espressi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Adotta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vita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quotidiana</w:t>
            </w:r>
            <w:proofErr w:type="spellEnd"/>
          </w:p>
          <w:p w:rsidR="00961434" w:rsidRPr="00961434" w:rsidRDefault="00961434" w:rsidP="00961434">
            <w:pPr>
              <w:ind w:left="8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atteggiamenti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civili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democratici</w:t>
            </w:r>
            <w:proofErr w:type="spellEnd"/>
          </w:p>
          <w:p w:rsidR="00961434" w:rsidRPr="00961434" w:rsidRDefault="00961434" w:rsidP="00961434">
            <w:pPr>
              <w:ind w:left="8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Adotta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vita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quotidiana</w:t>
            </w:r>
            <w:proofErr w:type="spellEnd"/>
          </w:p>
          <w:p w:rsidR="00961434" w:rsidRPr="00961434" w:rsidRDefault="00961434" w:rsidP="00961434">
            <w:pPr>
              <w:spacing w:before="9" w:line="247" w:lineRule="auto"/>
              <w:ind w:left="817" w:right="2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comportamenti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responsabili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per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tutela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rispetto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dell’ambiente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risorse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naturali</w:t>
            </w:r>
            <w:proofErr w:type="spellEnd"/>
          </w:p>
        </w:tc>
        <w:tc>
          <w:tcPr>
            <w:tcW w:w="5820" w:type="dxa"/>
          </w:tcPr>
          <w:p w:rsidR="00961434" w:rsidRPr="00961434" w:rsidRDefault="00961434" w:rsidP="00961434">
            <w:pPr>
              <w:spacing w:before="1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961434" w:rsidRPr="00961434" w:rsidRDefault="00961434" w:rsidP="00961434">
            <w:pPr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88" w:lineRule="auto"/>
              <w:ind w:right="4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valore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>civitas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i/>
                <w:sz w:val="24"/>
              </w:rPr>
              <w:t>romana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forme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governo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storia</w:t>
            </w:r>
            <w:proofErr w:type="spellEnd"/>
          </w:p>
          <w:p w:rsidR="00961434" w:rsidRPr="00961434" w:rsidRDefault="00961434" w:rsidP="00961434">
            <w:pPr>
              <w:spacing w:line="274" w:lineRule="exact"/>
              <w:ind w:left="8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antica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61434" w:rsidRPr="00961434" w:rsidRDefault="00961434" w:rsidP="00961434">
            <w:pPr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before="53" w:line="288" w:lineRule="auto"/>
              <w:ind w:right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Italiana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cenni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sui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organi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Stato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loro</w:t>
            </w:r>
            <w:proofErr w:type="spellEnd"/>
          </w:p>
          <w:p w:rsidR="00961434" w:rsidRPr="00961434" w:rsidRDefault="00961434" w:rsidP="00961434">
            <w:pPr>
              <w:spacing w:line="274" w:lineRule="exact"/>
              <w:ind w:left="8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funzioni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before="53" w:line="288" w:lineRule="auto"/>
              <w:ind w:right="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Analizzare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fondamentali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88" w:lineRule="auto"/>
              <w:ind w:right="5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condividere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diritti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doveri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143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del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cittadino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88" w:lineRule="auto"/>
              <w:ind w:right="6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funzioni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base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Stato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88" w:lineRule="auto"/>
              <w:ind w:right="8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organi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funzioni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che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regolano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17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rapporti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tra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cittadini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88" w:lineRule="auto"/>
              <w:ind w:right="3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relazioni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tra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persona-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famiglia-società-Stato</w:t>
            </w:r>
            <w:proofErr w:type="spellEnd"/>
          </w:p>
        </w:tc>
      </w:tr>
    </w:tbl>
    <w:p w:rsidR="00961434" w:rsidRPr="00961434" w:rsidRDefault="00961434" w:rsidP="00961434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4"/>
        </w:rPr>
        <w:sectPr w:rsidR="00961434" w:rsidRPr="00961434" w:rsidSect="000A29B9">
          <w:pgSz w:w="16860" w:h="11920" w:orient="landscape"/>
          <w:pgMar w:top="720" w:right="720" w:bottom="720" w:left="720" w:header="0" w:footer="739" w:gutter="0"/>
          <w:cols w:space="720"/>
          <w:docGrid w:linePitch="299"/>
        </w:sectPr>
      </w:pPr>
    </w:p>
    <w:p w:rsidR="00961434" w:rsidRPr="00961434" w:rsidRDefault="00961434" w:rsidP="0096143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920"/>
        <w:gridCol w:w="5820"/>
      </w:tblGrid>
      <w:tr w:rsidR="00961434" w:rsidRPr="00961434" w:rsidTr="000F2FEE">
        <w:trPr>
          <w:trHeight w:val="8310"/>
        </w:trPr>
        <w:tc>
          <w:tcPr>
            <w:tcW w:w="2055" w:type="dxa"/>
          </w:tcPr>
          <w:p w:rsidR="00961434" w:rsidRPr="00961434" w:rsidRDefault="00961434" w:rsidP="00961434">
            <w:pPr>
              <w:spacing w:before="106" w:line="288" w:lineRule="auto"/>
              <w:ind w:left="97" w:right="72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before="7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line="288" w:lineRule="auto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materia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</w:t>
            </w:r>
          </w:p>
          <w:p w:rsidR="00961434" w:rsidRPr="00961434" w:rsidRDefault="00961434" w:rsidP="00961434">
            <w:pPr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cittadinanza</w:t>
            </w:r>
            <w:proofErr w:type="spellEnd"/>
          </w:p>
          <w:p w:rsidR="00961434" w:rsidRPr="00961434" w:rsidRDefault="00961434" w:rsidP="00961434">
            <w:pPr>
              <w:spacing w:before="7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4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imprenditoriale</w:t>
            </w:r>
            <w:proofErr w:type="spellEnd"/>
          </w:p>
          <w:p w:rsidR="00961434" w:rsidRPr="00961434" w:rsidRDefault="00961434" w:rsidP="00961434">
            <w:pPr>
              <w:spacing w:before="7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before="1" w:line="288" w:lineRule="auto"/>
              <w:ind w:left="97" w:right="4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materia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</w:t>
            </w:r>
          </w:p>
          <w:p w:rsidR="00961434" w:rsidRPr="00961434" w:rsidRDefault="00961434" w:rsidP="00961434">
            <w:pPr>
              <w:spacing w:line="288" w:lineRule="auto"/>
              <w:ind w:left="97" w:right="1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consapevolezza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ed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espressione</w:t>
            </w:r>
            <w:proofErr w:type="spellEnd"/>
          </w:p>
          <w:p w:rsidR="00961434" w:rsidRPr="00961434" w:rsidRDefault="00961434" w:rsidP="00961434">
            <w:pPr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culturali</w:t>
            </w:r>
            <w:proofErr w:type="spellEnd"/>
          </w:p>
        </w:tc>
        <w:tc>
          <w:tcPr>
            <w:tcW w:w="4920" w:type="dxa"/>
          </w:tcPr>
          <w:p w:rsidR="00961434" w:rsidRPr="00961434" w:rsidRDefault="00961434" w:rsidP="00961434">
            <w:pPr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before="105" w:line="247" w:lineRule="auto"/>
              <w:ind w:right="5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Impara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prendersi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cura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3"/>
                <w:sz w:val="24"/>
              </w:rPr>
              <w:t>propria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1434">
              <w:rPr>
                <w:rFonts w:ascii="Times New Roman" w:eastAsia="Times New Roman" w:hAnsi="Times New Roman" w:cs="Times New Roman"/>
                <w:sz w:val="24"/>
              </w:rPr>
              <w:t>salute</w:t>
            </w:r>
          </w:p>
          <w:p w:rsidR="00961434" w:rsidRPr="00961434" w:rsidRDefault="00961434" w:rsidP="00961434">
            <w:pPr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line="247" w:lineRule="auto"/>
              <w:ind w:right="8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Acquisisce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consapelalezza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sviluppo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sostenibile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problematiche</w:t>
            </w:r>
            <w:proofErr w:type="spellEnd"/>
          </w:p>
          <w:p w:rsidR="00961434" w:rsidRPr="00961434" w:rsidRDefault="00961434" w:rsidP="00961434">
            <w:pPr>
              <w:spacing w:before="9" w:line="247" w:lineRule="auto"/>
              <w:ind w:left="817" w:right="136"/>
              <w:rPr>
                <w:rFonts w:ascii="Times New Roman" w:eastAsia="Times New Roman" w:hAnsi="Times New Roman" w:cs="Times New Roman"/>
                <w:sz w:val="24"/>
              </w:rPr>
            </w:pP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relative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all’integrazione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tutela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diritti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61434" w:rsidRPr="00961434" w:rsidRDefault="00961434" w:rsidP="00961434">
            <w:pPr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Acquisisce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consapevolezza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intorno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parità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genere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È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che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convivenza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civile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>si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fonda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su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sistema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diritti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doveri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before="2" w:line="247" w:lineRule="auto"/>
              <w:ind w:right="373"/>
              <w:rPr>
                <w:rFonts w:ascii="Times New Roman" w:eastAsia="Times New Roman" w:hAnsi="Times New Roman" w:cs="Times New Roman"/>
                <w:sz w:val="24"/>
              </w:rPr>
            </w:pP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È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rischi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rete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>sa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individuarli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20" w:type="dxa"/>
          </w:tcPr>
          <w:p w:rsidR="00961434" w:rsidRPr="00961434" w:rsidRDefault="00961434" w:rsidP="00961434">
            <w:pPr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before="105" w:line="288" w:lineRule="auto"/>
              <w:ind w:right="1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cause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deforestazione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smottamento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del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terreno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cause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dell’inquinamento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before="53" w:line="288" w:lineRule="auto"/>
              <w:ind w:right="7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significato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sostenibilità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6"/>
                <w:sz w:val="24"/>
              </w:rPr>
              <w:t>gli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obiettivi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comuni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proposti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dall’Agenda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2030</w:t>
            </w:r>
          </w:p>
          <w:p w:rsidR="00961434" w:rsidRPr="00961434" w:rsidRDefault="00961434" w:rsidP="00961434">
            <w:pPr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line="288" w:lineRule="auto"/>
              <w:ind w:right="5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regole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essenziali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Netiquette (bon ton in rete)</w:t>
            </w:r>
          </w:p>
          <w:p w:rsidR="00961434" w:rsidRPr="00961434" w:rsidRDefault="00961434" w:rsidP="00961434">
            <w:pPr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varie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tipologie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device</w:t>
            </w:r>
          </w:p>
          <w:p w:rsidR="00961434" w:rsidRPr="00961434" w:rsidRDefault="00961434" w:rsidP="00961434">
            <w:pPr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before="49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rischi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rete</w:t>
            </w:r>
          </w:p>
        </w:tc>
      </w:tr>
    </w:tbl>
    <w:p w:rsidR="00961434" w:rsidRPr="00961434" w:rsidRDefault="00961434" w:rsidP="0096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61434" w:rsidRPr="00961434">
          <w:pgSz w:w="16860" w:h="11920" w:orient="landscape"/>
          <w:pgMar w:top="1120" w:right="1360" w:bottom="920" w:left="1220" w:header="0" w:footer="739" w:gutter="0"/>
          <w:cols w:space="720"/>
        </w:sectPr>
      </w:pPr>
    </w:p>
    <w:p w:rsidR="00961434" w:rsidRPr="00961434" w:rsidRDefault="00961434" w:rsidP="0096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before="90" w:after="0" w:line="240" w:lineRule="auto"/>
        <w:ind w:left="2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1434">
        <w:rPr>
          <w:rFonts w:ascii="Times New Roman" w:eastAsia="Times New Roman" w:hAnsi="Times New Roman" w:cs="Times New Roman"/>
          <w:b/>
          <w:sz w:val="24"/>
        </w:rPr>
        <w:t>CLASSI SECONDE</w:t>
      </w:r>
    </w:p>
    <w:p w:rsidR="00961434" w:rsidRPr="00961434" w:rsidRDefault="00961434" w:rsidP="0096143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920"/>
        <w:gridCol w:w="5820"/>
      </w:tblGrid>
      <w:tr w:rsidR="00961434" w:rsidRPr="00961434" w:rsidTr="000F2FEE">
        <w:trPr>
          <w:trHeight w:val="705"/>
        </w:trPr>
        <w:tc>
          <w:tcPr>
            <w:tcW w:w="2055" w:type="dxa"/>
          </w:tcPr>
          <w:p w:rsidR="00961434" w:rsidRPr="00961434" w:rsidRDefault="00961434" w:rsidP="00961434">
            <w:pPr>
              <w:spacing w:before="90"/>
              <w:ind w:left="220"/>
              <w:jc w:val="center"/>
              <w:rPr>
                <w:rFonts w:ascii="Arial" w:eastAsia="Times New Roman" w:hAnsi="Times New Roman" w:cs="Times New Roman"/>
                <w:sz w:val="18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Competenze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chiave</w:t>
            </w:r>
            <w:proofErr w:type="spellEnd"/>
          </w:p>
        </w:tc>
        <w:tc>
          <w:tcPr>
            <w:tcW w:w="4920" w:type="dxa"/>
          </w:tcPr>
          <w:p w:rsidR="00961434" w:rsidRPr="00961434" w:rsidRDefault="00961434" w:rsidP="00961434">
            <w:pPr>
              <w:spacing w:before="90"/>
              <w:ind w:left="220"/>
              <w:jc w:val="center"/>
              <w:rPr>
                <w:rFonts w:ascii="Arial" w:eastAsia="Times New Roman" w:hAnsi="Times New Roman" w:cs="Times New Roman"/>
                <w:sz w:val="18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Traguardi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per lo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sviluppo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delle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competenze</w:t>
            </w:r>
            <w:proofErr w:type="spellEnd"/>
          </w:p>
        </w:tc>
        <w:tc>
          <w:tcPr>
            <w:tcW w:w="5820" w:type="dxa"/>
          </w:tcPr>
          <w:p w:rsidR="00961434" w:rsidRPr="00961434" w:rsidRDefault="00961434" w:rsidP="00961434">
            <w:pPr>
              <w:spacing w:before="90"/>
              <w:ind w:left="220"/>
              <w:jc w:val="center"/>
              <w:rPr>
                <w:rFonts w:ascii="Arial" w:eastAsia="Times New Roman" w:hAnsi="Times New Roman" w:cs="Times New Roman"/>
                <w:sz w:val="18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Obiettivi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apprendimento</w:t>
            </w:r>
            <w:proofErr w:type="spellEnd"/>
          </w:p>
        </w:tc>
      </w:tr>
      <w:tr w:rsidR="00961434" w:rsidRPr="00961434" w:rsidTr="000F2FEE">
        <w:trPr>
          <w:trHeight w:val="1186"/>
        </w:trPr>
        <w:tc>
          <w:tcPr>
            <w:tcW w:w="2055" w:type="dxa"/>
            <w:tcBorders>
              <w:bottom w:val="nil"/>
            </w:tcBorders>
          </w:tcPr>
          <w:p w:rsidR="00961434" w:rsidRPr="00961434" w:rsidRDefault="00961434" w:rsidP="00961434">
            <w:pPr>
              <w:spacing w:before="106" w:line="288" w:lineRule="auto"/>
              <w:ind w:left="97" w:righ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alfabetico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61434" w:rsidRPr="00961434" w:rsidRDefault="00961434" w:rsidP="00961434">
            <w:pPr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funzionale</w:t>
            </w:r>
            <w:proofErr w:type="spellEnd"/>
          </w:p>
        </w:tc>
        <w:tc>
          <w:tcPr>
            <w:tcW w:w="4920" w:type="dxa"/>
            <w:vMerge w:val="restart"/>
          </w:tcPr>
          <w:p w:rsidR="00961434" w:rsidRPr="00961434" w:rsidRDefault="00961434" w:rsidP="00961434">
            <w:pPr>
              <w:spacing w:before="106"/>
              <w:ind w:left="9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i/>
                <w:sz w:val="24"/>
              </w:rPr>
              <w:t>L’alunna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i/>
                <w:sz w:val="24"/>
              </w:rPr>
              <w:t>/o</w:t>
            </w:r>
          </w:p>
          <w:p w:rsidR="00961434" w:rsidRPr="00961434" w:rsidRDefault="00961434" w:rsidP="00961434">
            <w:pPr>
              <w:numPr>
                <w:ilvl w:val="0"/>
                <w:numId w:val="8"/>
              </w:numPr>
              <w:tabs>
                <w:tab w:val="left" w:pos="818"/>
              </w:tabs>
              <w:spacing w:before="53" w:line="288" w:lineRule="auto"/>
              <w:ind w:right="2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Riconosce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fondamentali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carta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relazione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con </w:t>
            </w:r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la </w:t>
            </w: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vita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sociale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politica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del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nostro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Paese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line="247" w:lineRule="auto"/>
              <w:ind w:right="11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ruolo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3"/>
                <w:sz w:val="24"/>
              </w:rPr>
              <w:t>valore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dell’Unione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Europea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line="247" w:lineRule="auto"/>
              <w:ind w:right="1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anche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attraverso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lo studio </w:t>
            </w:r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articoli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significativi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Costituzione</w:t>
            </w:r>
            <w:proofErr w:type="spellEnd"/>
          </w:p>
          <w:p w:rsidR="00961434" w:rsidRPr="00961434" w:rsidRDefault="00961434" w:rsidP="00961434">
            <w:pPr>
              <w:spacing w:line="247" w:lineRule="auto"/>
              <w:ind w:left="817" w:right="5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Italiana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temi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norme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convivenza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civile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democratica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8"/>
              </w:numPr>
              <w:tabs>
                <w:tab w:val="left" w:pos="818"/>
              </w:tabs>
              <w:spacing w:line="247" w:lineRule="auto"/>
              <w:ind w:right="5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Individua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caratteristiche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essenziali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norme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europee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riconosce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opportunità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esse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offerte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8"/>
              </w:numPr>
              <w:tabs>
                <w:tab w:val="left" w:pos="818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Adotta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vita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quotidiana</w:t>
            </w:r>
            <w:proofErr w:type="spellEnd"/>
          </w:p>
          <w:p w:rsidR="00961434" w:rsidRPr="00961434" w:rsidRDefault="00961434" w:rsidP="00961434">
            <w:pPr>
              <w:spacing w:before="8" w:line="247" w:lineRule="auto"/>
              <w:ind w:left="817" w:right="2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comportamenti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responsabili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per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tutela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rispetto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dell’ambiente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risorse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naturali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8"/>
              </w:numPr>
              <w:tabs>
                <w:tab w:val="left" w:pos="818"/>
              </w:tabs>
              <w:spacing w:before="1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problematiche</w:t>
            </w:r>
            <w:proofErr w:type="spellEnd"/>
          </w:p>
          <w:p w:rsidR="00961434" w:rsidRPr="00961434" w:rsidRDefault="00961434" w:rsidP="00961434">
            <w:pPr>
              <w:spacing w:before="9" w:line="247" w:lineRule="auto"/>
              <w:ind w:left="817" w:right="136"/>
              <w:rPr>
                <w:rFonts w:ascii="Times New Roman" w:eastAsia="Times New Roman" w:hAnsi="Times New Roman" w:cs="Times New Roman"/>
                <w:sz w:val="24"/>
              </w:rPr>
            </w:pP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relative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all’integrazione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tutela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diritti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umani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promozione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pari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opportunità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before="1" w:line="247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È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che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convivenza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civile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>si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fonda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su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sistema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diritti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doveri</w:t>
            </w:r>
            <w:proofErr w:type="spellEnd"/>
          </w:p>
        </w:tc>
        <w:tc>
          <w:tcPr>
            <w:tcW w:w="5820" w:type="dxa"/>
            <w:vMerge w:val="restart"/>
          </w:tcPr>
          <w:p w:rsidR="00961434" w:rsidRPr="00961434" w:rsidRDefault="00961434" w:rsidP="00961434">
            <w:pPr>
              <w:spacing w:before="1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961434" w:rsidRPr="00961434" w:rsidRDefault="00961434" w:rsidP="00961434">
            <w:pPr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88" w:lineRule="auto"/>
              <w:ind w:right="1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diverse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forme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governo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con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un’attenzione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specifica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realtà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del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nostro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4"/>
                <w:sz w:val="24"/>
              </w:rPr>
              <w:t>paese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libertà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costituzionali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53" w:line="288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principio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divisione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poteri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4"/>
                <w:sz w:val="24"/>
              </w:rPr>
              <w:t>dello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Stato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sua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funzione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88" w:lineRule="auto"/>
              <w:ind w:right="23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2"/>
                <w:sz w:val="24"/>
              </w:rPr>
              <w:t>fondamentali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Dichiarazione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universale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diritti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dell’Uomo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e del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Cittadino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88" w:lineRule="auto"/>
              <w:ind w:right="10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tappe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3"/>
                <w:sz w:val="24"/>
              </w:rPr>
              <w:t>sviluppo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dell’Unione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Europea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88" w:lineRule="auto"/>
              <w:ind w:right="5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istituzioni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dell’Unione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Europea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rapporto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tra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esse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Carta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diritti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dell’UE</w:t>
            </w:r>
            <w:proofErr w:type="spellEnd"/>
          </w:p>
          <w:p w:rsidR="00961434" w:rsidRPr="00961434" w:rsidRDefault="00961434" w:rsidP="00961434">
            <w:pPr>
              <w:spacing w:before="54" w:line="288" w:lineRule="auto"/>
              <w:ind w:left="817" w:right="4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1434" w:rsidRPr="00961434" w:rsidTr="000F2FEE">
        <w:trPr>
          <w:trHeight w:val="885"/>
        </w:trPr>
        <w:tc>
          <w:tcPr>
            <w:tcW w:w="2055" w:type="dxa"/>
            <w:tcBorders>
              <w:top w:val="nil"/>
              <w:bottom w:val="nil"/>
            </w:tcBorders>
          </w:tcPr>
          <w:p w:rsidR="00961434" w:rsidRPr="00961434" w:rsidRDefault="00961434" w:rsidP="00961434">
            <w:pPr>
              <w:spacing w:before="134" w:line="288" w:lineRule="auto"/>
              <w:ind w:left="97" w:right="4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multilinguistica</w:t>
            </w:r>
            <w:proofErr w:type="spellEnd"/>
          </w:p>
        </w:tc>
        <w:tc>
          <w:tcPr>
            <w:tcW w:w="4920" w:type="dxa"/>
            <w:vMerge/>
            <w:tcBorders>
              <w:top w:val="nil"/>
            </w:tcBorders>
          </w:tcPr>
          <w:p w:rsidR="00961434" w:rsidRPr="00961434" w:rsidRDefault="00961434" w:rsidP="00961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0" w:type="dxa"/>
            <w:vMerge/>
            <w:tcBorders>
              <w:top w:val="nil"/>
            </w:tcBorders>
          </w:tcPr>
          <w:p w:rsidR="00961434" w:rsidRPr="00961434" w:rsidRDefault="00961434" w:rsidP="00961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61434" w:rsidRPr="00961434" w:rsidTr="000F2FEE">
        <w:trPr>
          <w:trHeight w:val="1875"/>
        </w:trPr>
        <w:tc>
          <w:tcPr>
            <w:tcW w:w="2055" w:type="dxa"/>
            <w:tcBorders>
              <w:top w:val="nil"/>
              <w:bottom w:val="nil"/>
            </w:tcBorders>
          </w:tcPr>
          <w:p w:rsidR="00961434" w:rsidRPr="00961434" w:rsidRDefault="00961434" w:rsidP="00961434">
            <w:pPr>
              <w:spacing w:before="134" w:line="288" w:lineRule="auto"/>
              <w:ind w:left="97" w:right="5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matematica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in</w:t>
            </w:r>
          </w:p>
          <w:p w:rsidR="00961434" w:rsidRPr="00961434" w:rsidRDefault="00961434" w:rsidP="00961434">
            <w:pPr>
              <w:spacing w:line="288" w:lineRule="auto"/>
              <w:ind w:left="97"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Scienze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tecnologie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20" w:type="dxa"/>
            <w:vMerge/>
            <w:tcBorders>
              <w:top w:val="nil"/>
            </w:tcBorders>
          </w:tcPr>
          <w:p w:rsidR="00961434" w:rsidRPr="00961434" w:rsidRDefault="00961434" w:rsidP="00961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0" w:type="dxa"/>
            <w:vMerge/>
            <w:tcBorders>
              <w:top w:val="nil"/>
            </w:tcBorders>
          </w:tcPr>
          <w:p w:rsidR="00961434" w:rsidRPr="00961434" w:rsidRDefault="00961434" w:rsidP="00961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61434" w:rsidRPr="00961434" w:rsidTr="000F2FEE">
        <w:trPr>
          <w:trHeight w:val="885"/>
        </w:trPr>
        <w:tc>
          <w:tcPr>
            <w:tcW w:w="2055" w:type="dxa"/>
            <w:tcBorders>
              <w:top w:val="nil"/>
              <w:bottom w:val="nil"/>
            </w:tcBorders>
          </w:tcPr>
          <w:p w:rsidR="00961434" w:rsidRPr="00961434" w:rsidRDefault="00961434" w:rsidP="00961434">
            <w:pPr>
              <w:spacing w:before="134" w:line="288" w:lineRule="auto"/>
              <w:ind w:left="97" w:righ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digitale</w:t>
            </w:r>
            <w:proofErr w:type="spellEnd"/>
          </w:p>
        </w:tc>
        <w:tc>
          <w:tcPr>
            <w:tcW w:w="4920" w:type="dxa"/>
            <w:vMerge/>
            <w:tcBorders>
              <w:top w:val="nil"/>
            </w:tcBorders>
          </w:tcPr>
          <w:p w:rsidR="00961434" w:rsidRPr="00961434" w:rsidRDefault="00961434" w:rsidP="00961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0" w:type="dxa"/>
            <w:vMerge/>
            <w:tcBorders>
              <w:top w:val="nil"/>
            </w:tcBorders>
          </w:tcPr>
          <w:p w:rsidR="00961434" w:rsidRPr="00961434" w:rsidRDefault="00961434" w:rsidP="00961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61434" w:rsidRPr="00961434" w:rsidTr="000F2FEE">
        <w:trPr>
          <w:trHeight w:val="2128"/>
        </w:trPr>
        <w:tc>
          <w:tcPr>
            <w:tcW w:w="2055" w:type="dxa"/>
            <w:tcBorders>
              <w:top w:val="nil"/>
            </w:tcBorders>
          </w:tcPr>
          <w:p w:rsidR="00961434" w:rsidRPr="00961434" w:rsidRDefault="00961434" w:rsidP="00961434">
            <w:pPr>
              <w:spacing w:before="134" w:line="288" w:lineRule="auto"/>
              <w:ind w:left="97" w:right="2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personale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sociale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capacità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imparare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imparare</w:t>
            </w:r>
            <w:proofErr w:type="spellEnd"/>
          </w:p>
        </w:tc>
        <w:tc>
          <w:tcPr>
            <w:tcW w:w="4920" w:type="dxa"/>
            <w:vMerge/>
            <w:tcBorders>
              <w:top w:val="nil"/>
            </w:tcBorders>
          </w:tcPr>
          <w:p w:rsidR="00961434" w:rsidRPr="00961434" w:rsidRDefault="00961434" w:rsidP="00961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0" w:type="dxa"/>
            <w:vMerge/>
            <w:tcBorders>
              <w:top w:val="nil"/>
            </w:tcBorders>
          </w:tcPr>
          <w:p w:rsidR="00961434" w:rsidRPr="00961434" w:rsidRDefault="00961434" w:rsidP="009614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961434" w:rsidRPr="00961434" w:rsidRDefault="00961434" w:rsidP="0096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961434" w:rsidRPr="00961434">
          <w:pgSz w:w="16860" w:h="11920" w:orient="landscape"/>
          <w:pgMar w:top="1120" w:right="1360" w:bottom="920" w:left="1220" w:header="0" w:footer="739" w:gutter="0"/>
          <w:cols w:space="720"/>
        </w:sectPr>
      </w:pPr>
    </w:p>
    <w:p w:rsidR="00961434" w:rsidRPr="00961434" w:rsidRDefault="00961434" w:rsidP="0096143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920"/>
        <w:gridCol w:w="5820"/>
      </w:tblGrid>
      <w:tr w:rsidR="00961434" w:rsidRPr="00961434" w:rsidTr="000F2FEE">
        <w:trPr>
          <w:trHeight w:val="7740"/>
        </w:trPr>
        <w:tc>
          <w:tcPr>
            <w:tcW w:w="2055" w:type="dxa"/>
          </w:tcPr>
          <w:p w:rsidR="00961434" w:rsidRPr="00961434" w:rsidRDefault="00961434" w:rsidP="00961434">
            <w:pPr>
              <w:spacing w:before="106" w:line="288" w:lineRule="auto"/>
              <w:ind w:left="97" w:right="4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materia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</w:t>
            </w:r>
          </w:p>
          <w:p w:rsidR="00961434" w:rsidRPr="00961434" w:rsidRDefault="00961434" w:rsidP="00961434">
            <w:pPr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cittadinanza</w:t>
            </w:r>
            <w:proofErr w:type="spellEnd"/>
          </w:p>
          <w:p w:rsidR="00961434" w:rsidRPr="00961434" w:rsidRDefault="00961434" w:rsidP="00961434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4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imprenditoriale</w:t>
            </w:r>
            <w:proofErr w:type="spellEnd"/>
          </w:p>
          <w:p w:rsidR="00961434" w:rsidRPr="00961434" w:rsidRDefault="00961434" w:rsidP="00961434">
            <w:pPr>
              <w:spacing w:before="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4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materia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</w:t>
            </w:r>
          </w:p>
          <w:p w:rsidR="00961434" w:rsidRPr="00961434" w:rsidRDefault="00961434" w:rsidP="00961434">
            <w:pPr>
              <w:spacing w:line="288" w:lineRule="auto"/>
              <w:ind w:left="97" w:right="1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consapevolezza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ed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espressione</w:t>
            </w:r>
            <w:proofErr w:type="spellEnd"/>
          </w:p>
          <w:p w:rsidR="00961434" w:rsidRPr="00961434" w:rsidRDefault="00961434" w:rsidP="00961434">
            <w:pPr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culturali</w:t>
            </w:r>
            <w:proofErr w:type="spellEnd"/>
          </w:p>
        </w:tc>
        <w:tc>
          <w:tcPr>
            <w:tcW w:w="4920" w:type="dxa"/>
          </w:tcPr>
          <w:p w:rsidR="00961434" w:rsidRPr="00961434" w:rsidRDefault="00961434" w:rsidP="00961434">
            <w:pPr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before="105" w:line="247" w:lineRule="auto"/>
              <w:ind w:right="3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Riconosce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dimensione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europea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4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cittadinanza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line="247" w:lineRule="auto"/>
              <w:ind w:right="4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Possiede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una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certa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consapevolezza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dell’identità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digitale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come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valore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individuale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collettivo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da</w:t>
            </w:r>
            <w:r w:rsidRPr="00961434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preservare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E’ in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grado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costruire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condividere</w:t>
            </w:r>
            <w:proofErr w:type="spellEnd"/>
          </w:p>
          <w:p w:rsidR="00961434" w:rsidRPr="00961434" w:rsidRDefault="00961434" w:rsidP="00961434">
            <w:pPr>
              <w:spacing w:before="9" w:line="247" w:lineRule="auto"/>
              <w:ind w:left="817" w:right="2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contenuti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con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alcune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web apps.</w:t>
            </w:r>
          </w:p>
        </w:tc>
        <w:tc>
          <w:tcPr>
            <w:tcW w:w="5820" w:type="dxa"/>
          </w:tcPr>
          <w:p w:rsidR="00961434" w:rsidRPr="00961434" w:rsidRDefault="00961434" w:rsidP="00961434">
            <w:pPr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before="105" w:line="288" w:lineRule="auto"/>
              <w:ind w:right="3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relazioni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tra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persona-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famiglia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società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Stato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88" w:lineRule="auto"/>
              <w:ind w:right="7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come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tutelare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paesaggio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patrimonio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storico-artistico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88" w:lineRule="auto"/>
              <w:ind w:right="4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Educare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salute, con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particolare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riferimento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all’educazione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alimentare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significato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termine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copyright</w:t>
            </w:r>
          </w:p>
          <w:p w:rsidR="00961434" w:rsidRPr="00961434" w:rsidRDefault="00961434" w:rsidP="00961434">
            <w:pPr>
              <w:tabs>
                <w:tab w:val="left" w:pos="817"/>
                <w:tab w:val="left" w:pos="818"/>
              </w:tabs>
              <w:spacing w:before="45" w:line="288" w:lineRule="auto"/>
              <w:ind w:left="817" w:right="112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61434" w:rsidRPr="00961434" w:rsidRDefault="00961434" w:rsidP="00961434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4"/>
        </w:rPr>
        <w:sectPr w:rsidR="00961434" w:rsidRPr="00961434">
          <w:pgSz w:w="16860" w:h="11920" w:orient="landscape"/>
          <w:pgMar w:top="1120" w:right="1360" w:bottom="920" w:left="1220" w:header="0" w:footer="739" w:gutter="0"/>
          <w:cols w:space="720"/>
        </w:sectPr>
      </w:pPr>
    </w:p>
    <w:p w:rsidR="00961434" w:rsidRPr="00961434" w:rsidRDefault="00961434" w:rsidP="0096143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before="90" w:after="0" w:line="240" w:lineRule="auto"/>
        <w:ind w:left="2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1434">
        <w:rPr>
          <w:rFonts w:ascii="Times New Roman" w:eastAsia="Times New Roman" w:hAnsi="Times New Roman" w:cs="Times New Roman"/>
          <w:b/>
          <w:sz w:val="24"/>
        </w:rPr>
        <w:t>CLASSI TERZE</w:t>
      </w:r>
    </w:p>
    <w:p w:rsidR="00961434" w:rsidRPr="00961434" w:rsidRDefault="00961434" w:rsidP="009614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920"/>
        <w:gridCol w:w="5820"/>
      </w:tblGrid>
      <w:tr w:rsidR="00961434" w:rsidRPr="00961434" w:rsidTr="000F2FEE">
        <w:trPr>
          <w:trHeight w:val="705"/>
        </w:trPr>
        <w:tc>
          <w:tcPr>
            <w:tcW w:w="2055" w:type="dxa"/>
          </w:tcPr>
          <w:p w:rsidR="00961434" w:rsidRPr="00961434" w:rsidRDefault="00961434" w:rsidP="00961434">
            <w:pPr>
              <w:spacing w:before="90"/>
              <w:ind w:left="2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Competenze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chiave</w:t>
            </w:r>
            <w:proofErr w:type="spellEnd"/>
          </w:p>
        </w:tc>
        <w:tc>
          <w:tcPr>
            <w:tcW w:w="4920" w:type="dxa"/>
          </w:tcPr>
          <w:p w:rsidR="00961434" w:rsidRPr="00961434" w:rsidRDefault="00961434" w:rsidP="00961434">
            <w:pPr>
              <w:spacing w:before="90"/>
              <w:ind w:left="2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Traguardi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per lo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sviluppo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delle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competenze</w:t>
            </w:r>
            <w:proofErr w:type="spellEnd"/>
          </w:p>
        </w:tc>
        <w:tc>
          <w:tcPr>
            <w:tcW w:w="5820" w:type="dxa"/>
          </w:tcPr>
          <w:p w:rsidR="00961434" w:rsidRPr="00961434" w:rsidRDefault="00961434" w:rsidP="00961434">
            <w:pPr>
              <w:spacing w:before="90"/>
              <w:ind w:left="2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Obiettivi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b/>
                <w:sz w:val="24"/>
              </w:rPr>
              <w:t>apprendimento</w:t>
            </w:r>
            <w:proofErr w:type="spellEnd"/>
          </w:p>
        </w:tc>
      </w:tr>
      <w:tr w:rsidR="00961434" w:rsidRPr="00961434" w:rsidTr="000F2FEE">
        <w:trPr>
          <w:trHeight w:val="7350"/>
        </w:trPr>
        <w:tc>
          <w:tcPr>
            <w:tcW w:w="2055" w:type="dxa"/>
          </w:tcPr>
          <w:p w:rsidR="00961434" w:rsidRPr="00961434" w:rsidRDefault="00961434" w:rsidP="00961434">
            <w:pPr>
              <w:spacing w:before="106" w:line="288" w:lineRule="auto"/>
              <w:ind w:left="97" w:righ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alfabetico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  <w:p w:rsidR="00961434" w:rsidRPr="00961434" w:rsidRDefault="00961434" w:rsidP="00961434">
            <w:pPr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funzionale</w:t>
            </w:r>
            <w:proofErr w:type="spellEnd"/>
          </w:p>
          <w:p w:rsidR="00961434" w:rsidRPr="00961434" w:rsidRDefault="00961434" w:rsidP="00961434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4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multilinguistica</w:t>
            </w:r>
            <w:proofErr w:type="spellEnd"/>
          </w:p>
          <w:p w:rsidR="00961434" w:rsidRPr="00961434" w:rsidRDefault="00961434" w:rsidP="00961434">
            <w:pPr>
              <w:spacing w:before="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5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matematica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in</w:t>
            </w:r>
          </w:p>
          <w:p w:rsidR="00961434" w:rsidRPr="00961434" w:rsidRDefault="00961434" w:rsidP="00961434">
            <w:pPr>
              <w:spacing w:line="288" w:lineRule="auto"/>
              <w:ind w:left="97"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Scienze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tecnologie</w:t>
            </w:r>
            <w:proofErr w:type="spellEnd"/>
          </w:p>
          <w:p w:rsidR="00961434" w:rsidRPr="00961434" w:rsidRDefault="00961434" w:rsidP="00961434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digitale</w:t>
            </w:r>
            <w:proofErr w:type="spellEnd"/>
          </w:p>
          <w:p w:rsidR="00961434" w:rsidRPr="00961434" w:rsidRDefault="00961434" w:rsidP="00961434">
            <w:pPr>
              <w:spacing w:before="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2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personale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sociale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capacità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imparare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imparare</w:t>
            </w:r>
            <w:proofErr w:type="spellEnd"/>
          </w:p>
          <w:p w:rsidR="00961434" w:rsidRPr="00961434" w:rsidRDefault="00961434" w:rsidP="00961434">
            <w:pPr>
              <w:spacing w:line="288" w:lineRule="auto"/>
              <w:ind w:left="97" w:right="2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2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2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before="106" w:line="288" w:lineRule="auto"/>
              <w:ind w:right="47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before="106" w:line="288" w:lineRule="auto"/>
              <w:ind w:right="476"/>
              <w:rPr>
                <w:rFonts w:ascii="Times New Roman" w:eastAsia="Times New Roman" w:hAnsi="Times New Roman" w:cs="Times New Roman"/>
                <w:sz w:val="24"/>
              </w:rPr>
            </w:pP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materia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cittadinanza</w:t>
            </w:r>
            <w:proofErr w:type="spellEnd"/>
          </w:p>
          <w:p w:rsidR="00961434" w:rsidRPr="00961434" w:rsidRDefault="00961434" w:rsidP="00961434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4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imprenditoriale</w:t>
            </w:r>
            <w:proofErr w:type="spellEnd"/>
          </w:p>
          <w:p w:rsidR="00961434" w:rsidRPr="00961434" w:rsidRDefault="00961434" w:rsidP="00961434">
            <w:pPr>
              <w:spacing w:before="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61434" w:rsidRPr="00961434" w:rsidRDefault="00961434" w:rsidP="00961434">
            <w:pPr>
              <w:spacing w:line="288" w:lineRule="auto"/>
              <w:ind w:left="97" w:right="4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Competenza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materia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</w:t>
            </w:r>
          </w:p>
          <w:p w:rsidR="00961434" w:rsidRPr="00961434" w:rsidRDefault="00961434" w:rsidP="00961434">
            <w:pPr>
              <w:spacing w:line="288" w:lineRule="auto"/>
              <w:ind w:left="97" w:right="1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consapevolezza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ed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espressione</w:t>
            </w:r>
            <w:proofErr w:type="spellEnd"/>
          </w:p>
          <w:p w:rsidR="00961434" w:rsidRPr="00961434" w:rsidRDefault="00961434" w:rsidP="00961434">
            <w:pPr>
              <w:spacing w:line="288" w:lineRule="auto"/>
              <w:ind w:left="97" w:right="2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culturali</w:t>
            </w:r>
            <w:proofErr w:type="spellEnd"/>
          </w:p>
        </w:tc>
        <w:tc>
          <w:tcPr>
            <w:tcW w:w="4920" w:type="dxa"/>
          </w:tcPr>
          <w:p w:rsidR="00961434" w:rsidRPr="00961434" w:rsidRDefault="00961434" w:rsidP="00961434">
            <w:pPr>
              <w:spacing w:before="106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L’alunna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i/>
                <w:sz w:val="24"/>
              </w:rPr>
              <w:t>/o</w:t>
            </w:r>
            <w:r w:rsidRPr="00961434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961434" w:rsidRPr="00961434" w:rsidRDefault="00961434" w:rsidP="00961434">
            <w:pPr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before="53"/>
              <w:ind w:right="4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Acquisisce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consapevolezza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dell’incidenza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4"/>
                <w:sz w:val="24"/>
              </w:rPr>
              <w:t>nella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storia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Repubblica</w:t>
            </w:r>
            <w:proofErr w:type="spellEnd"/>
          </w:p>
          <w:p w:rsidR="00961434" w:rsidRPr="00961434" w:rsidRDefault="00961434" w:rsidP="00961434">
            <w:pPr>
              <w:tabs>
                <w:tab w:val="left" w:pos="817"/>
                <w:tab w:val="left" w:pos="818"/>
              </w:tabs>
              <w:spacing w:before="53"/>
              <w:ind w:left="817" w:right="40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costituzionali</w:t>
            </w:r>
            <w:proofErr w:type="spellEnd"/>
          </w:p>
          <w:p w:rsidR="00961434" w:rsidRPr="00961434" w:rsidRDefault="00961434" w:rsidP="00961434">
            <w:pPr>
              <w:spacing w:before="54"/>
              <w:ind w:left="817" w:right="2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fondamentali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carta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relazione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con la vita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sociale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politica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del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nostro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paese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61434" w:rsidRPr="00961434" w:rsidRDefault="00961434" w:rsidP="00961434">
            <w:pPr>
              <w:spacing w:before="54"/>
              <w:ind w:left="817" w:right="2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numPr>
                <w:ilvl w:val="0"/>
                <w:numId w:val="4"/>
              </w:numPr>
              <w:tabs>
                <w:tab w:val="left" w:pos="878"/>
              </w:tabs>
              <w:ind w:right="2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Riconosce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realtà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sociale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3"/>
                <w:sz w:val="24"/>
              </w:rPr>
              <w:t>politica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declinazioni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concetti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</w:t>
            </w:r>
          </w:p>
          <w:p w:rsidR="00961434" w:rsidRPr="00961434" w:rsidRDefault="00961434" w:rsidP="00961434">
            <w:pPr>
              <w:tabs>
                <w:tab w:val="left" w:pos="3697"/>
              </w:tabs>
              <w:ind w:left="817" w:right="1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Democrazia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Repubblica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legame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143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con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gli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Organi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stato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61434" w:rsidRPr="00961434" w:rsidRDefault="00961434" w:rsidP="00961434">
            <w:pPr>
              <w:tabs>
                <w:tab w:val="left" w:pos="3697"/>
              </w:tabs>
              <w:ind w:left="817" w:right="19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numPr>
                <w:ilvl w:val="0"/>
                <w:numId w:val="4"/>
              </w:numPr>
              <w:tabs>
                <w:tab w:val="left" w:pos="878"/>
              </w:tabs>
              <w:ind w:left="816" w:right="232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ruolo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organizzazioni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internazionali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organismi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cooperazione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internazionale</w:t>
            </w:r>
            <w:proofErr w:type="spellEnd"/>
          </w:p>
          <w:p w:rsidR="00961434" w:rsidRPr="00961434" w:rsidRDefault="00961434" w:rsidP="00961434">
            <w:pPr>
              <w:tabs>
                <w:tab w:val="left" w:pos="3697"/>
              </w:tabs>
              <w:spacing w:line="288" w:lineRule="auto"/>
              <w:ind w:left="817" w:right="19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numPr>
                <w:ilvl w:val="0"/>
                <w:numId w:val="4"/>
              </w:numPr>
              <w:tabs>
                <w:tab w:val="left" w:pos="818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proprie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norme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</w:t>
            </w:r>
          </w:p>
          <w:p w:rsidR="00961434" w:rsidRPr="00961434" w:rsidRDefault="00961434" w:rsidP="00961434">
            <w:pPr>
              <w:spacing w:line="247" w:lineRule="auto"/>
              <w:ind w:left="817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comportamenti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consapevolmente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3"/>
                <w:sz w:val="24"/>
              </w:rPr>
              <w:t>corretti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responsabili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cittadinanza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attiva</w:t>
            </w:r>
            <w:proofErr w:type="spellEnd"/>
          </w:p>
          <w:p w:rsidR="00961434" w:rsidRPr="00961434" w:rsidRDefault="00961434" w:rsidP="00961434">
            <w:pPr>
              <w:spacing w:line="247" w:lineRule="auto"/>
              <w:ind w:left="817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line="247" w:lineRule="auto"/>
              <w:ind w:left="817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line="247" w:lineRule="auto"/>
              <w:ind w:left="817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spacing w:line="247" w:lineRule="auto"/>
              <w:ind w:left="817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numPr>
                <w:ilvl w:val="0"/>
                <w:numId w:val="4"/>
              </w:numPr>
              <w:tabs>
                <w:tab w:val="left" w:pos="818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lastRenderedPageBreak/>
              <w:t>Adotta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vita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quotidiana</w:t>
            </w:r>
            <w:proofErr w:type="spellEnd"/>
          </w:p>
          <w:p w:rsidR="00961434" w:rsidRPr="00961434" w:rsidRDefault="00961434" w:rsidP="00961434">
            <w:pPr>
              <w:spacing w:before="8" w:line="247" w:lineRule="auto"/>
              <w:ind w:left="817" w:right="2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comportamenti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responsabili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per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tutela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rispetto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dell’ambiente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risorse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naturali</w:t>
            </w:r>
            <w:proofErr w:type="spellEnd"/>
          </w:p>
          <w:p w:rsidR="00961434" w:rsidRPr="00961434" w:rsidRDefault="00961434" w:rsidP="00961434">
            <w:pPr>
              <w:spacing w:before="8" w:line="247" w:lineRule="auto"/>
              <w:ind w:left="817" w:right="2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line="247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È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che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convivenza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civile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>si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fonda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su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sistema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diritti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doveri</w:t>
            </w:r>
            <w:proofErr w:type="spellEnd"/>
          </w:p>
          <w:p w:rsidR="00961434" w:rsidRPr="00961434" w:rsidRDefault="00961434" w:rsidP="00961434">
            <w:pPr>
              <w:tabs>
                <w:tab w:val="left" w:pos="817"/>
                <w:tab w:val="left" w:pos="818"/>
              </w:tabs>
              <w:spacing w:line="247" w:lineRule="auto"/>
              <w:ind w:left="817" w:right="10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line="247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Sa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distinguere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l’identità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digitale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un’identità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applicare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regole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sulla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privacy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tutelando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stesso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5"/>
                <w:sz w:val="24"/>
              </w:rPr>
              <w:t>bene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collettivo</w:t>
            </w:r>
            <w:proofErr w:type="spellEnd"/>
          </w:p>
          <w:p w:rsidR="00961434" w:rsidRPr="00961434" w:rsidRDefault="00961434" w:rsidP="00961434">
            <w:pPr>
              <w:tabs>
                <w:tab w:val="left" w:pos="817"/>
                <w:tab w:val="left" w:pos="818"/>
              </w:tabs>
              <w:spacing w:line="247" w:lineRule="auto"/>
              <w:ind w:left="817" w:right="13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2" w:line="247" w:lineRule="auto"/>
              <w:ind w:right="240"/>
              <w:rPr>
                <w:rFonts w:ascii="Times New Roman" w:eastAsia="Times New Roman" w:hAnsi="Times New Roman" w:cs="Times New Roman"/>
                <w:sz w:val="24"/>
              </w:rPr>
            </w:pP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Ha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consapevolezza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dell’identità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3"/>
                <w:sz w:val="24"/>
              </w:rPr>
              <w:t>digitale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come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valore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individuale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collettivo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preservare</w:t>
            </w:r>
            <w:proofErr w:type="spellEnd"/>
          </w:p>
          <w:p w:rsidR="00961434" w:rsidRPr="00961434" w:rsidRDefault="00961434" w:rsidP="00961434">
            <w:pPr>
              <w:tabs>
                <w:tab w:val="left" w:pos="817"/>
                <w:tab w:val="left" w:pos="818"/>
              </w:tabs>
              <w:spacing w:before="2" w:line="247" w:lineRule="auto"/>
              <w:ind w:left="817" w:right="24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line="247" w:lineRule="auto"/>
              <w:ind w:right="633"/>
              <w:rPr>
                <w:rFonts w:ascii="Times New Roman" w:eastAsia="Times New Roman" w:hAnsi="Times New Roman" w:cs="Times New Roman"/>
                <w:sz w:val="24"/>
              </w:rPr>
            </w:pP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È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consapevole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rischi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rete </w:t>
            </w:r>
            <w:r w:rsidRPr="00961434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e </w:t>
            </w: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come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riuscire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individuarli</w:t>
            </w:r>
            <w:proofErr w:type="spellEnd"/>
          </w:p>
          <w:p w:rsidR="00961434" w:rsidRPr="00961434" w:rsidRDefault="00961434" w:rsidP="00961434">
            <w:pPr>
              <w:tabs>
                <w:tab w:val="left" w:pos="817"/>
                <w:tab w:val="left" w:pos="818"/>
              </w:tabs>
              <w:spacing w:line="247" w:lineRule="auto"/>
              <w:ind w:left="817" w:right="63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1434" w:rsidRPr="00961434" w:rsidRDefault="00961434" w:rsidP="00961434">
            <w:pPr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1" w:line="247" w:lineRule="auto"/>
              <w:ind w:right="500"/>
              <w:rPr>
                <w:rFonts w:ascii="Times New Roman" w:eastAsia="Times New Roman" w:hAnsi="Times New Roman" w:cs="Times New Roman"/>
                <w:sz w:val="24"/>
              </w:rPr>
            </w:pPr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E’ in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grado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costruire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condividere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contenuti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attraverso</w:t>
            </w:r>
            <w:proofErr w:type="spellEnd"/>
          </w:p>
          <w:p w:rsidR="00961434" w:rsidRPr="00961434" w:rsidRDefault="00961434" w:rsidP="00961434">
            <w:pPr>
              <w:spacing w:before="8" w:line="247" w:lineRule="auto"/>
              <w:ind w:left="817" w:right="2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alcune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web apps, da solo o in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gruppo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su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indicazioni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docenti</w:t>
            </w:r>
            <w:proofErr w:type="spellEnd"/>
          </w:p>
        </w:tc>
        <w:tc>
          <w:tcPr>
            <w:tcW w:w="5820" w:type="dxa"/>
          </w:tcPr>
          <w:p w:rsidR="00961434" w:rsidRPr="00961434" w:rsidRDefault="00961434" w:rsidP="00961434">
            <w:pPr>
              <w:spacing w:before="1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961434" w:rsidRPr="00961434" w:rsidRDefault="00961434" w:rsidP="00961434">
            <w:pPr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left="816" w:right="5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valore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,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dell’ONU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degli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organismi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agenzie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internazionali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left="816" w:right="2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Repubblica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Italiana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principi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2"/>
                <w:sz w:val="24"/>
              </w:rPr>
              <w:t>fondamentali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diritti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doveri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left="816" w:right="7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concetto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fonte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del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diritto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61434" w:rsidRPr="00961434" w:rsidRDefault="00961434" w:rsidP="00961434">
            <w:pPr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left="816" w:right="2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processi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storici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da cui ha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avuto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origine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Costituzione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come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sistema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valori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condivisi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left="816" w:right="2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valore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testimonianza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i/>
                <w:sz w:val="24"/>
              </w:rPr>
              <w:t>Shoa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ebraica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altri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genocidi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perpetrati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durante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storia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contemporanea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left="816"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Trasmettere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una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cultura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contrasto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mafie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before="42"/>
              <w:ind w:left="816"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Acquisire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senso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legalità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lo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sviluppo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un’etica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responsabilità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, al fine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promuovere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azioni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finalizzate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miglioramento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continuo del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proprio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contesto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vita</w:t>
            </w:r>
          </w:p>
          <w:p w:rsidR="00961434" w:rsidRPr="00961434" w:rsidRDefault="00961434" w:rsidP="00961434">
            <w:pPr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left="816" w:right="3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Prendere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coscienza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concetti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come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tutela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Biodiversità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Turismo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sostenibile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before="47"/>
              <w:ind w:left="816" w:right="4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Educare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salute, con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particolare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riferimento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tematica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delle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dipendenze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ind w:left="816" w:right="4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questioni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relative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all’inquinamento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ambientale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ind w:left="816" w:right="4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Comprendere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valore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insito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nella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pacing w:val="-2"/>
                <w:sz w:val="24"/>
              </w:rPr>
              <w:t>sostenibilità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energetica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ind w:left="816"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lastRenderedPageBreak/>
              <w:t>Conoscere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il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significato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identità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digitale</w:t>
            </w:r>
            <w:proofErr w:type="spellEnd"/>
          </w:p>
          <w:p w:rsidR="00961434" w:rsidRPr="00961434" w:rsidRDefault="00961434" w:rsidP="00961434">
            <w:pPr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before="46"/>
              <w:ind w:left="816"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piattaforma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scolastica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61434" w:rsidRPr="00961434" w:rsidRDefault="00961434" w:rsidP="00961434">
            <w:pPr>
              <w:tabs>
                <w:tab w:val="left" w:pos="817"/>
                <w:tab w:val="left" w:pos="818"/>
              </w:tabs>
              <w:spacing w:before="47"/>
              <w:ind w:left="816" w:right="4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Conosce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alcune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web apps e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loro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tipologie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per </w:t>
            </w:r>
            <w:r w:rsidRPr="0096143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la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condivisione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contenuti</w:t>
            </w:r>
            <w:proofErr w:type="spellEnd"/>
            <w:r w:rsidRPr="00961434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961434">
              <w:rPr>
                <w:rFonts w:ascii="Times New Roman" w:eastAsia="Times New Roman" w:hAnsi="Times New Roman" w:cs="Times New Roman"/>
                <w:sz w:val="24"/>
              </w:rPr>
              <w:t>apprendimento</w:t>
            </w:r>
            <w:proofErr w:type="spellEnd"/>
          </w:p>
          <w:p w:rsidR="00961434" w:rsidRPr="00961434" w:rsidRDefault="00961434" w:rsidP="00961434">
            <w:pPr>
              <w:tabs>
                <w:tab w:val="left" w:pos="817"/>
                <w:tab w:val="left" w:pos="818"/>
              </w:tabs>
              <w:spacing w:before="47" w:line="288" w:lineRule="auto"/>
              <w:ind w:left="817" w:right="48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61434" w:rsidRPr="00961434" w:rsidRDefault="00961434" w:rsidP="00961434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4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b/>
          <w:sz w:val="28"/>
        </w:rPr>
      </w:pPr>
      <w:r w:rsidRPr="00961434">
        <w:rPr>
          <w:rFonts w:ascii="Times New Roman" w:eastAsia="Times New Roman" w:hAnsi="Times New Roman" w:cs="Times New Roman"/>
          <w:b/>
          <w:sz w:val="28"/>
        </w:rPr>
        <w:t xml:space="preserve">ACIREALE,  21/10/2020 </w:t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  <w:t>Elaborato dai docenti</w:t>
      </w:r>
    </w:p>
    <w:p w:rsidR="00961434" w:rsidRPr="00961434" w:rsidRDefault="00961434" w:rsidP="00961434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b/>
          <w:sz w:val="28"/>
        </w:rPr>
      </w:pPr>
    </w:p>
    <w:p w:rsidR="00961434" w:rsidRPr="00961434" w:rsidRDefault="00961434" w:rsidP="00961434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i/>
          <w:sz w:val="24"/>
        </w:rPr>
        <w:sectPr w:rsidR="00961434" w:rsidRPr="00961434">
          <w:pgSz w:w="16860" w:h="11920" w:orient="landscape"/>
          <w:pgMar w:top="1120" w:right="1360" w:bottom="920" w:left="1220" w:header="0" w:footer="739" w:gutter="0"/>
          <w:cols w:space="720"/>
        </w:sectPr>
      </w:pP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sz w:val="28"/>
        </w:rPr>
        <w:tab/>
      </w:r>
      <w:r w:rsidRPr="00961434">
        <w:rPr>
          <w:rFonts w:ascii="Times New Roman" w:eastAsia="Times New Roman" w:hAnsi="Times New Roman" w:cs="Times New Roman"/>
          <w:b/>
          <w:i/>
          <w:sz w:val="28"/>
        </w:rPr>
        <w:t xml:space="preserve">Prof. </w:t>
      </w:r>
      <w:proofErr w:type="spellStart"/>
      <w:r w:rsidRPr="00961434">
        <w:rPr>
          <w:rFonts w:ascii="Times New Roman" w:eastAsia="Times New Roman" w:hAnsi="Times New Roman" w:cs="Times New Roman"/>
          <w:b/>
          <w:i/>
          <w:sz w:val="28"/>
        </w:rPr>
        <w:t>Pangari</w:t>
      </w:r>
      <w:proofErr w:type="spellEnd"/>
      <w:r w:rsidRPr="00961434">
        <w:rPr>
          <w:rFonts w:ascii="Times New Roman" w:eastAsia="Times New Roman" w:hAnsi="Times New Roman" w:cs="Times New Roman"/>
          <w:b/>
          <w:i/>
          <w:sz w:val="28"/>
        </w:rPr>
        <w:t xml:space="preserve"> Giuseppe     </w:t>
      </w:r>
      <w:r>
        <w:rPr>
          <w:rFonts w:ascii="Times New Roman" w:eastAsia="Times New Roman" w:hAnsi="Times New Roman" w:cs="Times New Roman"/>
          <w:b/>
          <w:i/>
          <w:sz w:val="28"/>
        </w:rPr>
        <w:t>Prof. Canino Germano</w:t>
      </w:r>
    </w:p>
    <w:p w:rsidR="00961434" w:rsidRDefault="00961434" w:rsidP="00961434">
      <w:pPr>
        <w:spacing w:after="0" w:line="240" w:lineRule="auto"/>
      </w:pPr>
      <w:bookmarkStart w:id="0" w:name="_GoBack"/>
      <w:bookmarkEnd w:id="0"/>
    </w:p>
    <w:sectPr w:rsidR="00961434" w:rsidSect="00961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EF5"/>
    <w:multiLevelType w:val="hybridMultilevel"/>
    <w:tmpl w:val="1DF6E664"/>
    <w:lvl w:ilvl="0" w:tplc="2C72860E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en-US" w:bidi="ar-SA"/>
      </w:rPr>
    </w:lvl>
    <w:lvl w:ilvl="1" w:tplc="5ACEE6B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C3F4EF2E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7B362F1C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4" w:tplc="937C7710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5" w:tplc="3CCCBFA6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6" w:tplc="B7364A40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7" w:tplc="FA24EDE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8" w:tplc="6AC0C4A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</w:abstractNum>
  <w:abstractNum w:abstractNumId="1">
    <w:nsid w:val="02D3085B"/>
    <w:multiLevelType w:val="hybridMultilevel"/>
    <w:tmpl w:val="ED36ECAC"/>
    <w:lvl w:ilvl="0" w:tplc="28F0D582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1" w:tplc="66B0EDB6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0AD4DCE2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3" w:tplc="805A6524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4" w:tplc="A0EC1EAC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2C7CFDF4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6" w:tplc="27D203EE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7" w:tplc="097AD01A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8" w:tplc="0B148218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</w:abstractNum>
  <w:abstractNum w:abstractNumId="2">
    <w:nsid w:val="0F2E7F33"/>
    <w:multiLevelType w:val="hybridMultilevel"/>
    <w:tmpl w:val="58565328"/>
    <w:lvl w:ilvl="0" w:tplc="770207AA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1" w:tplc="5C8E3456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3DD8E5F6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3" w:tplc="CBA0497E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4" w:tplc="C26068D8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AB7C1DC8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6" w:tplc="08201F92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7" w:tplc="90D22A5A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8" w:tplc="2EEC7A22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</w:abstractNum>
  <w:abstractNum w:abstractNumId="3">
    <w:nsid w:val="0F8041B5"/>
    <w:multiLevelType w:val="hybridMultilevel"/>
    <w:tmpl w:val="1E029436"/>
    <w:lvl w:ilvl="0" w:tplc="5C4A046C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en-US" w:bidi="ar-SA"/>
      </w:rPr>
    </w:lvl>
    <w:lvl w:ilvl="1" w:tplc="F9340A72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2BEA2DEA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D790617E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4" w:tplc="8B1AD4EA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5" w:tplc="CAF0D842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6" w:tplc="0414B31C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7" w:tplc="EF66E50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8" w:tplc="5CACC13C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</w:abstractNum>
  <w:abstractNum w:abstractNumId="4">
    <w:nsid w:val="143A188B"/>
    <w:multiLevelType w:val="hybridMultilevel"/>
    <w:tmpl w:val="8E608A86"/>
    <w:lvl w:ilvl="0" w:tplc="AF3E5906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A1F4A3C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7626068A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3D36AF3C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4" w:tplc="3B381B8C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5" w:tplc="0882A5F0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6" w:tplc="71EE1B94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7" w:tplc="71EA772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8" w:tplc="7F5EAD6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</w:abstractNum>
  <w:abstractNum w:abstractNumId="5">
    <w:nsid w:val="281430B4"/>
    <w:multiLevelType w:val="hybridMultilevel"/>
    <w:tmpl w:val="26668564"/>
    <w:lvl w:ilvl="0" w:tplc="E63292F2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E510291A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11D4302A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3" w:tplc="4062809A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4" w:tplc="338E5D96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C9DA4C74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6" w:tplc="7A6C1AA2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7" w:tplc="0324F5EE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8" w:tplc="4A6C5E2A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</w:abstractNum>
  <w:abstractNum w:abstractNumId="6">
    <w:nsid w:val="2C13174E"/>
    <w:multiLevelType w:val="hybridMultilevel"/>
    <w:tmpl w:val="668A50B2"/>
    <w:lvl w:ilvl="0" w:tplc="4B64D026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9"/>
        <w:w w:val="100"/>
        <w:sz w:val="24"/>
        <w:szCs w:val="24"/>
        <w:lang w:val="it-IT" w:eastAsia="en-US" w:bidi="ar-SA"/>
      </w:rPr>
    </w:lvl>
    <w:lvl w:ilvl="1" w:tplc="EE222CDE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8BFCDEEE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D79E7FAA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4" w:tplc="33385FF6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5" w:tplc="BF247D66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6" w:tplc="1F58C6E0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7" w:tplc="3C9A519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8" w:tplc="F40C0EF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</w:abstractNum>
  <w:abstractNum w:abstractNumId="7">
    <w:nsid w:val="34253C72"/>
    <w:multiLevelType w:val="hybridMultilevel"/>
    <w:tmpl w:val="45EAA320"/>
    <w:lvl w:ilvl="0" w:tplc="961E9CDC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9"/>
        <w:w w:val="100"/>
        <w:sz w:val="24"/>
        <w:szCs w:val="24"/>
        <w:lang w:val="it-IT" w:eastAsia="en-US" w:bidi="ar-SA"/>
      </w:rPr>
    </w:lvl>
    <w:lvl w:ilvl="1" w:tplc="0E74ED4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A296CB36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622A66CC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4" w:tplc="3C3E8E5A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5" w:tplc="964EDCEC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6" w:tplc="ED600648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7" w:tplc="4DCAA94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8" w:tplc="EFF4078C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</w:abstractNum>
  <w:abstractNum w:abstractNumId="8">
    <w:nsid w:val="53CD22AD"/>
    <w:multiLevelType w:val="hybridMultilevel"/>
    <w:tmpl w:val="ECB20D00"/>
    <w:lvl w:ilvl="0" w:tplc="0F86C4AC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1" w:tplc="833AA86E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20629AFC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3" w:tplc="26FCDE08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4" w:tplc="55F61450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BCC42598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6" w:tplc="AC6897C0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7" w:tplc="0D0ABECC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8" w:tplc="3C2A6B3A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</w:abstractNum>
  <w:abstractNum w:abstractNumId="9">
    <w:nsid w:val="5E760F23"/>
    <w:multiLevelType w:val="hybridMultilevel"/>
    <w:tmpl w:val="E5F0AA30"/>
    <w:lvl w:ilvl="0" w:tplc="A02899B2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en-US" w:bidi="ar-SA"/>
      </w:rPr>
    </w:lvl>
    <w:lvl w:ilvl="1" w:tplc="B3020512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FC3892EA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3" w:tplc="B04860E0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4" w:tplc="07B85BA4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1DFCAEA2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6" w:tplc="04F47750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7" w:tplc="A420D968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8" w:tplc="EC1A2DB8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</w:abstractNum>
  <w:abstractNum w:abstractNumId="10">
    <w:nsid w:val="6E335CAC"/>
    <w:multiLevelType w:val="hybridMultilevel"/>
    <w:tmpl w:val="E96C6786"/>
    <w:lvl w:ilvl="0" w:tplc="DCDC9B74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1" w:tplc="2284988A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6BB0C848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3" w:tplc="FE0241F0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4" w:tplc="0C8E1C4E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2378FF24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6" w:tplc="99526D58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7" w:tplc="31DAE7F2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8" w:tplc="AF88A2BA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</w:abstractNum>
  <w:abstractNum w:abstractNumId="11">
    <w:nsid w:val="73BA6A61"/>
    <w:multiLevelType w:val="hybridMultilevel"/>
    <w:tmpl w:val="C6702CFA"/>
    <w:lvl w:ilvl="0" w:tplc="D67CD0E6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it-IT" w:eastAsia="en-US" w:bidi="ar-SA"/>
      </w:rPr>
    </w:lvl>
    <w:lvl w:ilvl="1" w:tplc="9D18153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2CDEAE8C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C546827C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4" w:tplc="78804952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5" w:tplc="4380F962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6" w:tplc="AED23E80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7" w:tplc="1460F376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8" w:tplc="7F3489B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03"/>
    <w:rsid w:val="00077F03"/>
    <w:rsid w:val="00961434"/>
    <w:rsid w:val="00C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4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4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 canino</dc:creator>
  <cp:keywords/>
  <dc:description/>
  <cp:lastModifiedBy>germano canino</cp:lastModifiedBy>
  <cp:revision>2</cp:revision>
  <dcterms:created xsi:type="dcterms:W3CDTF">2020-10-21T16:20:00Z</dcterms:created>
  <dcterms:modified xsi:type="dcterms:W3CDTF">2020-10-21T16:22:00Z</dcterms:modified>
</cp:coreProperties>
</file>