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EE" w:rsidRDefault="001D74EE">
      <w:pPr>
        <w:rPr>
          <w:b/>
          <w:sz w:val="32"/>
          <w:szCs w:val="32"/>
        </w:rPr>
      </w:pPr>
      <w:r>
        <w:t xml:space="preserve">.                                                              </w:t>
      </w:r>
      <w:r>
        <w:rPr>
          <w:b/>
          <w:sz w:val="32"/>
          <w:szCs w:val="32"/>
        </w:rPr>
        <w:t xml:space="preserve">DISCIPLINA: </w:t>
      </w:r>
      <w:r w:rsidR="00DA27F2">
        <w:rPr>
          <w:b/>
          <w:sz w:val="32"/>
          <w:szCs w:val="32"/>
        </w:rPr>
        <w:t>STORIA</w:t>
      </w:r>
    </w:p>
    <w:p w:rsidR="001D74EE" w:rsidRDefault="001D74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COMPETENZE CHIAVE EUROPEE: </w:t>
      </w:r>
      <w:r w:rsidR="00DA27F2">
        <w:rPr>
          <w:b/>
          <w:sz w:val="32"/>
          <w:szCs w:val="32"/>
        </w:rPr>
        <w:t>CONSAPEVOLEZZA ED ESPRESSIONE CULTURALE</w:t>
      </w:r>
    </w:p>
    <w:tbl>
      <w:tblPr>
        <w:tblStyle w:val="Grigliatabella"/>
        <w:tblW w:w="5000" w:type="pct"/>
        <w:tblLook w:val="04A0"/>
      </w:tblPr>
      <w:tblGrid>
        <w:gridCol w:w="2803"/>
        <w:gridCol w:w="3543"/>
        <w:gridCol w:w="3508"/>
      </w:tblGrid>
      <w:tr w:rsidR="001D74EE" w:rsidTr="004B4D2E">
        <w:tc>
          <w:tcPr>
            <w:tcW w:w="1422" w:type="pct"/>
          </w:tcPr>
          <w:p w:rsidR="001D74EE" w:rsidRDefault="001D74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NUCLEO FONDANTE</w:t>
            </w:r>
          </w:p>
        </w:tc>
        <w:tc>
          <w:tcPr>
            <w:tcW w:w="1798" w:type="pct"/>
          </w:tcPr>
          <w:p w:rsidR="001D74EE" w:rsidRDefault="001D74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ABILITA’</w:t>
            </w:r>
          </w:p>
        </w:tc>
        <w:tc>
          <w:tcPr>
            <w:tcW w:w="1780" w:type="pct"/>
          </w:tcPr>
          <w:p w:rsidR="001D74EE" w:rsidRDefault="001D74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CONOSCENZE</w:t>
            </w:r>
          </w:p>
        </w:tc>
      </w:tr>
      <w:tr w:rsidR="00DA27F2" w:rsidTr="004B4D2E">
        <w:tc>
          <w:tcPr>
            <w:tcW w:w="1422" w:type="pct"/>
            <w:vMerge w:val="restart"/>
            <w:vAlign w:val="center"/>
          </w:tcPr>
          <w:p w:rsidR="00DA27F2" w:rsidRDefault="00DA27F2" w:rsidP="004B4D2E">
            <w:pPr>
              <w:jc w:val="center"/>
              <w:rPr>
                <w:b/>
                <w:sz w:val="32"/>
                <w:szCs w:val="32"/>
              </w:rPr>
            </w:pPr>
            <w:r>
              <w:t>IL TEMPO</w:t>
            </w:r>
          </w:p>
        </w:tc>
        <w:tc>
          <w:tcPr>
            <w:tcW w:w="1798" w:type="pct"/>
          </w:tcPr>
          <w:p w:rsidR="00DA27F2" w:rsidRDefault="00DA27F2">
            <w:pPr>
              <w:rPr>
                <w:b/>
                <w:sz w:val="32"/>
                <w:szCs w:val="32"/>
              </w:rPr>
            </w:pPr>
            <w:r>
              <w:t>Indicatori temporali</w:t>
            </w:r>
          </w:p>
        </w:tc>
        <w:tc>
          <w:tcPr>
            <w:tcW w:w="1780" w:type="pct"/>
          </w:tcPr>
          <w:p w:rsidR="00DA27F2" w:rsidRDefault="00DA27F2">
            <w:pPr>
              <w:rPr>
                <w:b/>
                <w:sz w:val="32"/>
                <w:szCs w:val="32"/>
              </w:rPr>
            </w:pPr>
            <w:r>
              <w:t>Utilizzare gli indicatori temporali in successione</w:t>
            </w:r>
          </w:p>
        </w:tc>
      </w:tr>
      <w:tr w:rsidR="00DA27F2" w:rsidTr="004B4D2E">
        <w:tc>
          <w:tcPr>
            <w:tcW w:w="1422" w:type="pct"/>
            <w:vMerge/>
          </w:tcPr>
          <w:p w:rsidR="00DA27F2" w:rsidRDefault="00DA27F2"/>
        </w:tc>
        <w:tc>
          <w:tcPr>
            <w:tcW w:w="1798" w:type="pct"/>
          </w:tcPr>
          <w:p w:rsidR="00DA27F2" w:rsidRDefault="00DA27F2">
            <w:r>
              <w:t>Sequenze temporali Rapporti di successione</w:t>
            </w:r>
          </w:p>
        </w:tc>
        <w:tc>
          <w:tcPr>
            <w:tcW w:w="1780" w:type="pct"/>
          </w:tcPr>
          <w:p w:rsidR="00DA27F2" w:rsidRDefault="00DA27F2">
            <w:r>
              <w:t>Riordinare eventi in successione logica</w:t>
            </w:r>
          </w:p>
        </w:tc>
      </w:tr>
      <w:tr w:rsidR="00DA27F2" w:rsidTr="004B4D2E">
        <w:tc>
          <w:tcPr>
            <w:tcW w:w="1422" w:type="pct"/>
            <w:vMerge/>
          </w:tcPr>
          <w:p w:rsidR="00DA27F2" w:rsidRDefault="00DA27F2"/>
        </w:tc>
        <w:tc>
          <w:tcPr>
            <w:tcW w:w="1798" w:type="pct"/>
          </w:tcPr>
          <w:p w:rsidR="00DA27F2" w:rsidRDefault="00DA27F2">
            <w:r>
              <w:t>Indicatori di contemporaneità</w:t>
            </w:r>
          </w:p>
        </w:tc>
        <w:tc>
          <w:tcPr>
            <w:tcW w:w="1780" w:type="pct"/>
          </w:tcPr>
          <w:p w:rsidR="00DA27F2" w:rsidRDefault="00DA27F2">
            <w:r>
              <w:t>Rilevare azioni di contemporaneità in situazioni diverse e anche in brevi testi</w:t>
            </w:r>
          </w:p>
        </w:tc>
      </w:tr>
      <w:tr w:rsidR="004B4D2E" w:rsidTr="004B4D2E">
        <w:tc>
          <w:tcPr>
            <w:tcW w:w="1422" w:type="pct"/>
            <w:vMerge w:val="restart"/>
            <w:vAlign w:val="center"/>
          </w:tcPr>
          <w:p w:rsidR="004B4D2E" w:rsidRDefault="004B4D2E" w:rsidP="004B4D2E">
            <w:pPr>
              <w:jc w:val="center"/>
              <w:rPr>
                <w:b/>
                <w:sz w:val="32"/>
                <w:szCs w:val="32"/>
              </w:rPr>
            </w:pPr>
            <w:r>
              <w:t>MISURARE IL TEMPO</w:t>
            </w:r>
          </w:p>
        </w:tc>
        <w:tc>
          <w:tcPr>
            <w:tcW w:w="1798" w:type="pct"/>
          </w:tcPr>
          <w:p w:rsidR="004B4D2E" w:rsidRDefault="004B4D2E">
            <w:pPr>
              <w:rPr>
                <w:b/>
                <w:sz w:val="32"/>
                <w:szCs w:val="32"/>
              </w:rPr>
            </w:pPr>
            <w:r>
              <w:t>La ciclicità dei fenomeni temporali: settimana, mese, anno, le parti della giornata</w:t>
            </w:r>
          </w:p>
        </w:tc>
        <w:tc>
          <w:tcPr>
            <w:tcW w:w="1780" w:type="pct"/>
          </w:tcPr>
          <w:p w:rsidR="004B4D2E" w:rsidRDefault="004B4D2E">
            <w:pPr>
              <w:rPr>
                <w:b/>
                <w:sz w:val="32"/>
                <w:szCs w:val="32"/>
              </w:rPr>
            </w:pPr>
            <w:r>
              <w:t>Misurare il tempo in modo convenzionale (settimana, mese, stagioni, anno, calendario</w:t>
            </w:r>
          </w:p>
        </w:tc>
      </w:tr>
      <w:tr w:rsidR="004B4D2E" w:rsidTr="004B4D2E">
        <w:tc>
          <w:tcPr>
            <w:tcW w:w="1422" w:type="pct"/>
            <w:vMerge/>
            <w:vAlign w:val="center"/>
          </w:tcPr>
          <w:p w:rsidR="004B4D2E" w:rsidRDefault="004B4D2E" w:rsidP="004B4D2E">
            <w:pPr>
              <w:jc w:val="center"/>
            </w:pPr>
          </w:p>
        </w:tc>
        <w:tc>
          <w:tcPr>
            <w:tcW w:w="1798" w:type="pct"/>
          </w:tcPr>
          <w:p w:rsidR="004B4D2E" w:rsidRDefault="004B4D2E">
            <w:r>
              <w:t>L’orologio</w:t>
            </w:r>
          </w:p>
        </w:tc>
        <w:tc>
          <w:tcPr>
            <w:tcW w:w="1780" w:type="pct"/>
          </w:tcPr>
          <w:p w:rsidR="004B4D2E" w:rsidRDefault="004B4D2E">
            <w:r>
              <w:t>Utilizzare l’orologio nelle sue funzioni</w:t>
            </w:r>
          </w:p>
        </w:tc>
      </w:tr>
      <w:tr w:rsidR="004B4D2E" w:rsidTr="004B4D2E">
        <w:tc>
          <w:tcPr>
            <w:tcW w:w="1422" w:type="pct"/>
            <w:vMerge w:val="restart"/>
            <w:vAlign w:val="center"/>
          </w:tcPr>
          <w:p w:rsidR="004B4D2E" w:rsidRDefault="004B4D2E" w:rsidP="004B4D2E">
            <w:pPr>
              <w:jc w:val="center"/>
              <w:rPr>
                <w:b/>
                <w:sz w:val="32"/>
                <w:szCs w:val="32"/>
              </w:rPr>
            </w:pPr>
            <w:r>
              <w:t>CAMBIAMENTI NEL TEMPO: LE FONTI</w:t>
            </w:r>
          </w:p>
        </w:tc>
        <w:tc>
          <w:tcPr>
            <w:tcW w:w="1798" w:type="pct"/>
          </w:tcPr>
          <w:p w:rsidR="004B4D2E" w:rsidRDefault="004B4D2E">
            <w:pPr>
              <w:rPr>
                <w:b/>
                <w:sz w:val="32"/>
                <w:szCs w:val="32"/>
              </w:rPr>
            </w:pPr>
            <w:r>
              <w:t>Relazioni di causa-effetto</w:t>
            </w:r>
          </w:p>
        </w:tc>
        <w:tc>
          <w:tcPr>
            <w:tcW w:w="1780" w:type="pct"/>
          </w:tcPr>
          <w:p w:rsidR="004B4D2E" w:rsidRDefault="004B4D2E">
            <w:pPr>
              <w:rPr>
                <w:b/>
                <w:sz w:val="32"/>
                <w:szCs w:val="32"/>
              </w:rPr>
            </w:pPr>
            <w:r>
              <w:t>Individuare, di un semplice fatto, la causa e la conseguenza</w:t>
            </w:r>
          </w:p>
        </w:tc>
      </w:tr>
      <w:tr w:rsidR="004B4D2E" w:rsidTr="004B4D2E">
        <w:tc>
          <w:tcPr>
            <w:tcW w:w="1422" w:type="pct"/>
            <w:vMerge/>
            <w:vAlign w:val="center"/>
          </w:tcPr>
          <w:p w:rsidR="004B4D2E" w:rsidRDefault="004B4D2E" w:rsidP="004B4D2E">
            <w:pPr>
              <w:jc w:val="center"/>
            </w:pPr>
          </w:p>
        </w:tc>
        <w:tc>
          <w:tcPr>
            <w:tcW w:w="1798" w:type="pct"/>
          </w:tcPr>
          <w:p w:rsidR="004B4D2E" w:rsidRDefault="004B4D2E">
            <w:r>
              <w:t>Fonti materiali</w:t>
            </w:r>
          </w:p>
        </w:tc>
        <w:tc>
          <w:tcPr>
            <w:tcW w:w="1780" w:type="pct"/>
          </w:tcPr>
          <w:p w:rsidR="004B4D2E" w:rsidRDefault="004B4D2E">
            <w:pPr>
              <w:rPr>
                <w:b/>
                <w:sz w:val="32"/>
                <w:szCs w:val="32"/>
              </w:rPr>
            </w:pPr>
            <w:r>
              <w:t>Utilizzare fonti materiali per riconoscere le trasformazioni del tempo</w:t>
            </w:r>
          </w:p>
        </w:tc>
      </w:tr>
      <w:tr w:rsidR="004B4D2E" w:rsidTr="004B4D2E">
        <w:tc>
          <w:tcPr>
            <w:tcW w:w="1422" w:type="pct"/>
            <w:vMerge/>
            <w:vAlign w:val="center"/>
          </w:tcPr>
          <w:p w:rsidR="004B4D2E" w:rsidRDefault="004B4D2E" w:rsidP="004B4D2E">
            <w:pPr>
              <w:jc w:val="center"/>
            </w:pPr>
          </w:p>
        </w:tc>
        <w:tc>
          <w:tcPr>
            <w:tcW w:w="1798" w:type="pct"/>
          </w:tcPr>
          <w:p w:rsidR="004B4D2E" w:rsidRDefault="004B4D2E">
            <w:r>
              <w:t>Passato/presente</w:t>
            </w:r>
          </w:p>
        </w:tc>
        <w:tc>
          <w:tcPr>
            <w:tcW w:w="1780" w:type="pct"/>
          </w:tcPr>
          <w:p w:rsidR="004B4D2E" w:rsidRDefault="004B4D2E">
            <w:pPr>
              <w:rPr>
                <w:b/>
                <w:sz w:val="32"/>
                <w:szCs w:val="32"/>
              </w:rPr>
            </w:pPr>
            <w:r>
              <w:t>Distinguere fatti e oggetti del presente da fatti e oggetti del passato</w:t>
            </w:r>
          </w:p>
        </w:tc>
      </w:tr>
      <w:tr w:rsidR="004B4D2E" w:rsidTr="004B4D2E">
        <w:tc>
          <w:tcPr>
            <w:tcW w:w="1422" w:type="pct"/>
            <w:vMerge w:val="restart"/>
            <w:vAlign w:val="center"/>
          </w:tcPr>
          <w:p w:rsidR="004B4D2E" w:rsidRDefault="004B4D2E" w:rsidP="004B4D2E">
            <w:pPr>
              <w:jc w:val="center"/>
              <w:rPr>
                <w:b/>
                <w:sz w:val="32"/>
                <w:szCs w:val="32"/>
              </w:rPr>
            </w:pPr>
          </w:p>
          <w:p w:rsidR="004B4D2E" w:rsidRDefault="004B4D2E" w:rsidP="004B4D2E">
            <w:pPr>
              <w:jc w:val="center"/>
            </w:pPr>
            <w:r>
              <w:t>LA STORIA PERSONALE:</w:t>
            </w:r>
          </w:p>
          <w:p w:rsidR="004B4D2E" w:rsidRDefault="004B4D2E" w:rsidP="004B4D2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LE FONTI</w:t>
            </w:r>
          </w:p>
          <w:p w:rsidR="004B4D2E" w:rsidRDefault="004B4D2E" w:rsidP="004B4D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8" w:type="pct"/>
          </w:tcPr>
          <w:p w:rsidR="004B4D2E" w:rsidRDefault="004B4D2E" w:rsidP="00FC5DBD">
            <w:pPr>
              <w:rPr>
                <w:b/>
                <w:sz w:val="32"/>
                <w:szCs w:val="32"/>
              </w:rPr>
            </w:pPr>
            <w:r>
              <w:t>Passato/presente</w:t>
            </w:r>
          </w:p>
        </w:tc>
        <w:tc>
          <w:tcPr>
            <w:tcW w:w="1780" w:type="pct"/>
          </w:tcPr>
          <w:p w:rsidR="004B4D2E" w:rsidRDefault="004B4D2E">
            <w:pPr>
              <w:rPr>
                <w:b/>
                <w:sz w:val="32"/>
                <w:szCs w:val="32"/>
              </w:rPr>
            </w:pPr>
            <w:r>
              <w:t>Ordinare cronologicamente alcuni fatti del proprio passato</w:t>
            </w:r>
          </w:p>
        </w:tc>
      </w:tr>
      <w:tr w:rsidR="004B4D2E" w:rsidTr="004B4D2E">
        <w:tc>
          <w:tcPr>
            <w:tcW w:w="1422" w:type="pct"/>
            <w:vMerge/>
            <w:vAlign w:val="center"/>
          </w:tcPr>
          <w:p w:rsidR="004B4D2E" w:rsidRDefault="004B4D2E" w:rsidP="004B4D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8" w:type="pct"/>
          </w:tcPr>
          <w:p w:rsidR="004B4D2E" w:rsidRDefault="004B4D2E" w:rsidP="00FC5DBD">
            <w:r>
              <w:t xml:space="preserve">Fonti orali e scritte </w:t>
            </w:r>
          </w:p>
          <w:p w:rsidR="004B4D2E" w:rsidRDefault="004B4D2E" w:rsidP="00FC5DBD">
            <w:r>
              <w:t xml:space="preserve">Fonti materiali </w:t>
            </w:r>
          </w:p>
          <w:p w:rsidR="004B4D2E" w:rsidRDefault="004B4D2E" w:rsidP="00FC5DBD">
            <w:r>
              <w:t>L’albero genealogico</w:t>
            </w:r>
          </w:p>
        </w:tc>
        <w:tc>
          <w:tcPr>
            <w:tcW w:w="1780" w:type="pct"/>
          </w:tcPr>
          <w:p w:rsidR="004B4D2E" w:rsidRDefault="004B4D2E">
            <w:r>
              <w:t>Reperire semplici fonti storiche del proprio vissuto trascorso</w:t>
            </w:r>
          </w:p>
        </w:tc>
      </w:tr>
    </w:tbl>
    <w:p w:rsidR="001D74EE" w:rsidRPr="001D74EE" w:rsidRDefault="001D74EE">
      <w:pPr>
        <w:rPr>
          <w:b/>
          <w:sz w:val="32"/>
          <w:szCs w:val="32"/>
        </w:rPr>
      </w:pPr>
    </w:p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sectPr w:rsidR="001D74EE" w:rsidSect="009B5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74EE"/>
    <w:rsid w:val="00004366"/>
    <w:rsid w:val="00044764"/>
    <w:rsid w:val="00095498"/>
    <w:rsid w:val="000C2581"/>
    <w:rsid w:val="000F220A"/>
    <w:rsid w:val="00102543"/>
    <w:rsid w:val="00107820"/>
    <w:rsid w:val="0012795C"/>
    <w:rsid w:val="00167C8C"/>
    <w:rsid w:val="00187AE4"/>
    <w:rsid w:val="001D74EE"/>
    <w:rsid w:val="00246C8B"/>
    <w:rsid w:val="002534D5"/>
    <w:rsid w:val="002F2E5C"/>
    <w:rsid w:val="00310CC0"/>
    <w:rsid w:val="003363B9"/>
    <w:rsid w:val="003518D3"/>
    <w:rsid w:val="003E4F6F"/>
    <w:rsid w:val="004119DB"/>
    <w:rsid w:val="0042221E"/>
    <w:rsid w:val="00445108"/>
    <w:rsid w:val="00485A4B"/>
    <w:rsid w:val="00491ADB"/>
    <w:rsid w:val="004B4D2E"/>
    <w:rsid w:val="004D2004"/>
    <w:rsid w:val="00502892"/>
    <w:rsid w:val="005969C6"/>
    <w:rsid w:val="005B1137"/>
    <w:rsid w:val="005C3F70"/>
    <w:rsid w:val="00626BB7"/>
    <w:rsid w:val="00646DBB"/>
    <w:rsid w:val="006C19E5"/>
    <w:rsid w:val="00750A37"/>
    <w:rsid w:val="007535F8"/>
    <w:rsid w:val="00756F3D"/>
    <w:rsid w:val="00757A40"/>
    <w:rsid w:val="00783040"/>
    <w:rsid w:val="0079603B"/>
    <w:rsid w:val="00876A77"/>
    <w:rsid w:val="00887903"/>
    <w:rsid w:val="0091596E"/>
    <w:rsid w:val="00935374"/>
    <w:rsid w:val="009726EA"/>
    <w:rsid w:val="009B5BCE"/>
    <w:rsid w:val="009C5777"/>
    <w:rsid w:val="00A30182"/>
    <w:rsid w:val="00A41D2E"/>
    <w:rsid w:val="00A42E68"/>
    <w:rsid w:val="00A83CCF"/>
    <w:rsid w:val="00AC6531"/>
    <w:rsid w:val="00AE33E1"/>
    <w:rsid w:val="00B00357"/>
    <w:rsid w:val="00B21ABC"/>
    <w:rsid w:val="00B97A46"/>
    <w:rsid w:val="00BB6D2D"/>
    <w:rsid w:val="00C006EF"/>
    <w:rsid w:val="00C70A57"/>
    <w:rsid w:val="00D3052F"/>
    <w:rsid w:val="00D90248"/>
    <w:rsid w:val="00D93B0A"/>
    <w:rsid w:val="00DA27F2"/>
    <w:rsid w:val="00DA6A13"/>
    <w:rsid w:val="00DD76D1"/>
    <w:rsid w:val="00DE41C0"/>
    <w:rsid w:val="00DE421D"/>
    <w:rsid w:val="00E326D2"/>
    <w:rsid w:val="00E36E59"/>
    <w:rsid w:val="00EC694B"/>
    <w:rsid w:val="00ED11DE"/>
    <w:rsid w:val="00F179A2"/>
    <w:rsid w:val="00FC1ACA"/>
    <w:rsid w:val="00FC5DBD"/>
    <w:rsid w:val="00FD4018"/>
    <w:rsid w:val="00F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7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D0CC6A1-D283-45A7-AA0E-F703C738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amministratore</cp:lastModifiedBy>
  <cp:revision>2</cp:revision>
  <dcterms:created xsi:type="dcterms:W3CDTF">2017-03-14T20:55:00Z</dcterms:created>
  <dcterms:modified xsi:type="dcterms:W3CDTF">2017-03-14T20:55:00Z</dcterms:modified>
</cp:coreProperties>
</file>