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3259"/>
        <w:gridCol w:w="3259"/>
        <w:gridCol w:w="3260"/>
      </w:tblGrid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38638E">
            <w:pPr>
              <w:jc w:val="center"/>
            </w:pPr>
            <w:r w:rsidRPr="00024E6A">
              <w:t>CLASSE:</w:t>
            </w:r>
            <w:r w:rsidR="00B86765">
              <w:t xml:space="preserve"> </w:t>
            </w:r>
            <w:r w:rsidR="006326C5">
              <w:t>4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38638E">
            <w:pPr>
              <w:jc w:val="center"/>
            </w:pPr>
            <w:r w:rsidRPr="00024E6A">
              <w:t>DISCIPLINA: EDUCAZIONE FISICA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38638E">
            <w:pPr>
              <w:jc w:val="center"/>
            </w:pPr>
            <w:r w:rsidRPr="00024E6A">
              <w:t>COMPETENZE CHIAVE EUROPEE: Consapevolezza ed espressione culturale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  <w:r w:rsidRPr="00024E6A">
              <w:t>NUCLEO FONDANTE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A37F7" w:rsidRPr="00024E6A" w:rsidRDefault="00CA37F7" w:rsidP="0038638E">
            <w:pPr>
              <w:jc w:val="center"/>
            </w:pPr>
            <w:r w:rsidRPr="00024E6A">
              <w:t>ABILITA’</w:t>
            </w:r>
          </w:p>
        </w:tc>
        <w:tc>
          <w:tcPr>
            <w:tcW w:w="3260" w:type="dxa"/>
          </w:tcPr>
          <w:p w:rsidR="00CA37F7" w:rsidRPr="00024E6A" w:rsidRDefault="00CA37F7" w:rsidP="0038638E">
            <w:pPr>
              <w:jc w:val="center"/>
            </w:pPr>
            <w:r w:rsidRPr="00024E6A">
              <w:t>CONOSCENZE</w:t>
            </w:r>
          </w:p>
        </w:tc>
      </w:tr>
      <w:tr w:rsidR="0038638E" w:rsidRPr="00024E6A" w:rsidTr="0038638E">
        <w:tc>
          <w:tcPr>
            <w:tcW w:w="3259" w:type="dxa"/>
          </w:tcPr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  <w:r w:rsidRPr="00024E6A">
              <w:t>IL CORPO E LE FUNZIONI</w:t>
            </w:r>
          </w:p>
          <w:p w:rsidR="0038638E" w:rsidRPr="00024E6A" w:rsidRDefault="0038638E" w:rsidP="0038638E">
            <w:pPr>
              <w:jc w:val="center"/>
            </w:pPr>
            <w:r w:rsidRPr="00024E6A">
              <w:t>SENSO-PERCETTIVE</w:t>
            </w: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38638E" w:rsidRPr="00D576DE" w:rsidRDefault="00D576DE" w:rsidP="00D576DE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D576DE">
              <w:rPr>
                <w:sz w:val="18"/>
                <w:szCs w:val="18"/>
              </w:rPr>
              <w:t>Acquisire consapevolezza delle funzioni fisiologiche e dei loro cambiamenti in relazione e conseguenti all’esercizio fisico.</w:t>
            </w:r>
            <w:bookmarkEnd w:id="0"/>
          </w:p>
        </w:tc>
        <w:tc>
          <w:tcPr>
            <w:tcW w:w="3260" w:type="dxa"/>
          </w:tcPr>
          <w:p w:rsidR="0038638E" w:rsidRPr="004906D9" w:rsidRDefault="00F637BB" w:rsidP="0038638E">
            <w:pPr>
              <w:jc w:val="center"/>
              <w:rPr>
                <w:sz w:val="18"/>
                <w:szCs w:val="18"/>
              </w:rPr>
            </w:pPr>
            <w:r w:rsidRPr="004906D9">
              <w:rPr>
                <w:sz w:val="18"/>
                <w:szCs w:val="18"/>
              </w:rPr>
              <w:t>Consolidamento di schemi motori e posturali di base</w:t>
            </w:r>
            <w:r w:rsidR="004906D9" w:rsidRPr="004906D9">
              <w:rPr>
                <w:sz w:val="18"/>
                <w:szCs w:val="18"/>
              </w:rPr>
              <w:t>: correre, camminare, palleggiare, camminare carponi, varie andature, lanciare, afferrare, saltare, piegare, flettere, torcere, stare in equilibrio.</w:t>
            </w:r>
          </w:p>
          <w:p w:rsidR="004906D9" w:rsidRPr="004906D9" w:rsidRDefault="004906D9" w:rsidP="004906D9">
            <w:pPr>
              <w:jc w:val="center"/>
              <w:rPr>
                <w:sz w:val="18"/>
                <w:szCs w:val="18"/>
              </w:rPr>
            </w:pPr>
            <w:r w:rsidRPr="004906D9">
              <w:rPr>
                <w:sz w:val="18"/>
                <w:szCs w:val="18"/>
              </w:rPr>
              <w:t>Esecuzione di movimenti precisati e adattati a situazioni esecutive sempre.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IL LINGUAGGIO DEL CORPO COME MODALITA’ COMUNICATIVA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Utilizzare l’espressione corporea per trasmettere contenuti emozionali</w:t>
            </w:r>
          </w:p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Eseguire sequenze di movimenti individuali o collettive</w:t>
            </w:r>
          </w:p>
          <w:p w:rsidR="00CA37F7" w:rsidRPr="00024E6A" w:rsidRDefault="00CA37F7" w:rsidP="00024E6A">
            <w:pPr>
              <w:jc w:val="both"/>
            </w:pPr>
          </w:p>
        </w:tc>
        <w:tc>
          <w:tcPr>
            <w:tcW w:w="3260" w:type="dxa"/>
          </w:tcPr>
          <w:p w:rsidR="008C6A59" w:rsidRPr="00024E6A" w:rsidRDefault="008C6A59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left="80" w:right="74"/>
              <w:jc w:val="both"/>
              <w:rPr>
                <w:rFonts w:cs="Calibri"/>
                <w:sz w:val="18"/>
                <w:szCs w:val="16"/>
              </w:rPr>
            </w:pPr>
            <w:r w:rsidRPr="00024E6A">
              <w:rPr>
                <w:rFonts w:cs="Calibri"/>
                <w:sz w:val="18"/>
                <w:szCs w:val="16"/>
              </w:rPr>
              <w:t>Esprimere emozioni e stati d’animo con il linguaggio corporeo</w:t>
            </w:r>
          </w:p>
          <w:p w:rsidR="00CA37F7" w:rsidRPr="00024E6A" w:rsidRDefault="00CA37F7" w:rsidP="00024E6A">
            <w:pPr>
              <w:jc w:val="both"/>
            </w:pP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IL MOVIMENTO DEL CORPO E LA SUA RELAZIONE CON LO SPAZIO E IL TEMPO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</w:tcPr>
          <w:p w:rsidR="00024E6A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Coordinare e utilizzare diversi schemi motori combinati tra loro in forma successiva</w:t>
            </w:r>
          </w:p>
          <w:p w:rsidR="008C6A59" w:rsidRPr="00024E6A" w:rsidRDefault="00024E6A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(</w:t>
            </w:r>
            <w:r w:rsidR="008C6A59" w:rsidRPr="00024E6A">
              <w:rPr>
                <w:rFonts w:cs="Arial Narrow"/>
                <w:spacing w:val="-1"/>
                <w:sz w:val="18"/>
                <w:szCs w:val="18"/>
              </w:rPr>
              <w:t>correre, saltare, afferrare, lanciare)</w:t>
            </w:r>
          </w:p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b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Saper organizzare il proprio movimento nello spazio in relazione a sé, agli oggetti, agli altri con discreto autocontrollo</w:t>
            </w:r>
          </w:p>
          <w:p w:rsidR="00CA37F7" w:rsidRPr="00024E6A" w:rsidRDefault="00CA37F7" w:rsidP="00024E6A">
            <w:pPr>
              <w:jc w:val="both"/>
            </w:pPr>
          </w:p>
        </w:tc>
        <w:tc>
          <w:tcPr>
            <w:tcW w:w="3260" w:type="dxa"/>
          </w:tcPr>
          <w:p w:rsidR="008C6A59" w:rsidRPr="00024E6A" w:rsidRDefault="008C6A59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right="74"/>
              <w:jc w:val="both"/>
              <w:rPr>
                <w:rFonts w:cs="Calibri"/>
                <w:sz w:val="18"/>
                <w:szCs w:val="16"/>
              </w:rPr>
            </w:pPr>
            <w:r w:rsidRPr="00024E6A">
              <w:rPr>
                <w:rFonts w:cs="Calibri"/>
                <w:sz w:val="18"/>
                <w:szCs w:val="16"/>
              </w:rPr>
              <w:t xml:space="preserve">Conoscere il proprio schema corporeo </w:t>
            </w:r>
          </w:p>
          <w:p w:rsidR="008C6A59" w:rsidRPr="00024E6A" w:rsidRDefault="008C6A59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right="74"/>
              <w:jc w:val="both"/>
              <w:rPr>
                <w:rFonts w:cs="Calibri"/>
                <w:sz w:val="18"/>
                <w:szCs w:val="16"/>
              </w:rPr>
            </w:pPr>
            <w:r w:rsidRPr="00024E6A">
              <w:rPr>
                <w:rFonts w:cs="Calibri"/>
                <w:sz w:val="18"/>
                <w:szCs w:val="16"/>
              </w:rPr>
              <w:t>Utilizzare correttamentealcuni attrezzi ginnici e gli spazi di gioco secondo le consegne dell’insegnante</w:t>
            </w:r>
          </w:p>
          <w:p w:rsidR="00CA37F7" w:rsidRPr="00024E6A" w:rsidRDefault="00CA37F7" w:rsidP="00024E6A">
            <w:pPr>
              <w:jc w:val="both"/>
            </w:pP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IL GIOCO, LO SPORT, LE REGOLE E IL FAIR PLAY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</w:tcPr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Conoscere diverse proposte di gioco-sport</w:t>
            </w:r>
          </w:p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Saper utilizzare giochi diversi, anche popolari, applicando le regole</w:t>
            </w:r>
          </w:p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Partecipare attivamente alle varie forme di gioco, anche gare cercando di collaborare con gli altri</w:t>
            </w:r>
          </w:p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Accettare i ruoli affidati nei giochi e le istruzione impartite dall’insegnante</w:t>
            </w:r>
          </w:p>
          <w:p w:rsidR="008C6A59" w:rsidRPr="00024E6A" w:rsidRDefault="008C6A59" w:rsidP="00024E6A">
            <w:pPr>
              <w:autoSpaceDE w:val="0"/>
              <w:autoSpaceDN w:val="0"/>
              <w:adjustRightInd w:val="0"/>
              <w:ind w:left="80"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Comprendere il valore delle regole</w:t>
            </w:r>
          </w:p>
          <w:p w:rsidR="00CA37F7" w:rsidRPr="00024E6A" w:rsidRDefault="00CA37F7" w:rsidP="00024E6A">
            <w:pPr>
              <w:jc w:val="both"/>
            </w:pPr>
          </w:p>
        </w:tc>
        <w:tc>
          <w:tcPr>
            <w:tcW w:w="3260" w:type="dxa"/>
          </w:tcPr>
          <w:p w:rsidR="008C6A59" w:rsidRPr="00024E6A" w:rsidRDefault="008C6A59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left="80" w:right="74"/>
              <w:jc w:val="both"/>
              <w:rPr>
                <w:rFonts w:cs="Calibri"/>
                <w:sz w:val="18"/>
                <w:szCs w:val="16"/>
              </w:rPr>
            </w:pPr>
            <w:r w:rsidRPr="00024E6A">
              <w:rPr>
                <w:rFonts w:cs="Calibri"/>
                <w:sz w:val="18"/>
                <w:szCs w:val="16"/>
              </w:rPr>
              <w:t>Conoscere gli schemi motori di base per un primo approccio ad esperienze di gioco-sport</w:t>
            </w:r>
          </w:p>
          <w:p w:rsidR="008C6A59" w:rsidRPr="00024E6A" w:rsidRDefault="008C6A59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left="80" w:right="74"/>
              <w:jc w:val="both"/>
              <w:rPr>
                <w:rFonts w:cs="Calibri"/>
                <w:sz w:val="18"/>
                <w:szCs w:val="16"/>
              </w:rPr>
            </w:pPr>
          </w:p>
          <w:p w:rsidR="008C6A59" w:rsidRPr="00024E6A" w:rsidRDefault="008C6A59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left="80" w:right="74"/>
              <w:jc w:val="both"/>
              <w:rPr>
                <w:rFonts w:cs="Calibri"/>
                <w:sz w:val="18"/>
                <w:szCs w:val="16"/>
              </w:rPr>
            </w:pPr>
          </w:p>
          <w:p w:rsidR="00CA37F7" w:rsidRPr="00024E6A" w:rsidRDefault="00CA37F7" w:rsidP="00024E6A">
            <w:pPr>
              <w:jc w:val="both"/>
            </w:pP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SICUREZZA E PREVENZIONEE, SALUTE E BENESSERE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</w:tcPr>
          <w:p w:rsidR="008C6A59" w:rsidRPr="00024E6A" w:rsidRDefault="008C6A59" w:rsidP="00024E6A">
            <w:pPr>
              <w:autoSpaceDE w:val="0"/>
              <w:autoSpaceDN w:val="0"/>
              <w:adjustRightInd w:val="0"/>
              <w:ind w:right="73"/>
              <w:jc w:val="both"/>
              <w:rPr>
                <w:rFonts w:cs="Arial Narrow"/>
                <w:spacing w:val="-1"/>
                <w:sz w:val="18"/>
                <w:szCs w:val="18"/>
              </w:rPr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Assumere comportamenti adeguati nel gioco-sport per la sicurezza di sé e degli altri</w:t>
            </w:r>
          </w:p>
          <w:p w:rsidR="00CA37F7" w:rsidRPr="00024E6A" w:rsidRDefault="008C6A59" w:rsidP="00024E6A">
            <w:pPr>
              <w:jc w:val="both"/>
            </w:pPr>
            <w:r w:rsidRPr="00024E6A">
              <w:rPr>
                <w:rFonts w:cs="Arial Narrow"/>
                <w:spacing w:val="-1"/>
                <w:sz w:val="18"/>
                <w:szCs w:val="18"/>
              </w:rPr>
              <w:t>Riconoscere alcuni principi relativi al proprio benessere, legati alla cura del corpo e a un corretto regime alimentare</w:t>
            </w:r>
          </w:p>
        </w:tc>
        <w:tc>
          <w:tcPr>
            <w:tcW w:w="3260" w:type="dxa"/>
          </w:tcPr>
          <w:p w:rsidR="008C6A59" w:rsidRPr="00024E6A" w:rsidRDefault="008C6A59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right="74"/>
              <w:jc w:val="both"/>
              <w:rPr>
                <w:rFonts w:cs="Calibri"/>
                <w:sz w:val="18"/>
                <w:szCs w:val="16"/>
              </w:rPr>
            </w:pPr>
            <w:r w:rsidRPr="00024E6A">
              <w:rPr>
                <w:rFonts w:cs="Calibri"/>
                <w:sz w:val="18"/>
                <w:szCs w:val="16"/>
              </w:rPr>
              <w:t>Sa muoversi rispettando la sicurezza di sé e dei compagni</w:t>
            </w:r>
          </w:p>
          <w:p w:rsidR="00CA37F7" w:rsidRPr="00024E6A" w:rsidRDefault="008C6A59" w:rsidP="00024E6A">
            <w:pPr>
              <w:jc w:val="both"/>
              <w:rPr>
                <w:sz w:val="16"/>
                <w:szCs w:val="16"/>
              </w:rPr>
            </w:pPr>
            <w:r w:rsidRPr="00024E6A">
              <w:rPr>
                <w:rFonts w:cs="Calibri"/>
                <w:sz w:val="18"/>
                <w:szCs w:val="16"/>
              </w:rPr>
              <w:t>Conoscere le misure dell’igiene personale che segue in autonomia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38638E" w:rsidRPr="00024E6A" w:rsidRDefault="0038638E" w:rsidP="007D0819"/>
          <w:p w:rsidR="00CA37F7" w:rsidRPr="00024E6A" w:rsidRDefault="00CA37F7" w:rsidP="0038638E">
            <w:pPr>
              <w:jc w:val="center"/>
            </w:pPr>
          </w:p>
        </w:tc>
      </w:tr>
    </w:tbl>
    <w:p w:rsidR="009C354F" w:rsidRDefault="009C354F" w:rsidP="007D0819"/>
    <w:sectPr w:rsidR="009C354F" w:rsidSect="00CA37F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E57"/>
    <w:multiLevelType w:val="multilevel"/>
    <w:tmpl w:val="847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37F7"/>
    <w:rsid w:val="00024E6A"/>
    <w:rsid w:val="00162DC7"/>
    <w:rsid w:val="002722D9"/>
    <w:rsid w:val="0038638E"/>
    <w:rsid w:val="004418D0"/>
    <w:rsid w:val="004906D9"/>
    <w:rsid w:val="00567327"/>
    <w:rsid w:val="005732BB"/>
    <w:rsid w:val="006326C5"/>
    <w:rsid w:val="007D0686"/>
    <w:rsid w:val="007D0819"/>
    <w:rsid w:val="00861904"/>
    <w:rsid w:val="008C6A59"/>
    <w:rsid w:val="00996D5D"/>
    <w:rsid w:val="009C354F"/>
    <w:rsid w:val="009C5213"/>
    <w:rsid w:val="00B86765"/>
    <w:rsid w:val="00BE4636"/>
    <w:rsid w:val="00CA37F7"/>
    <w:rsid w:val="00CE67E9"/>
    <w:rsid w:val="00D576DE"/>
    <w:rsid w:val="00F6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B4D6-106C-4641-8170-5CF9DD20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amministratore</cp:lastModifiedBy>
  <cp:revision>2</cp:revision>
  <cp:lastPrinted>2016-09-20T10:43:00Z</cp:lastPrinted>
  <dcterms:created xsi:type="dcterms:W3CDTF">2017-09-08T09:23:00Z</dcterms:created>
  <dcterms:modified xsi:type="dcterms:W3CDTF">2017-09-08T09:23:00Z</dcterms:modified>
</cp:coreProperties>
</file>